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A0155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outlineLvl w:val="0"/>
        <w:rPr>
          <w:rFonts w:ascii="Lucida Console" w:eastAsia="Times New Roman" w:hAnsi="Lucida Console" w:cs="Times New Roman"/>
          <w:color w:val="000000"/>
          <w:kern w:val="36"/>
          <w:sz w:val="32"/>
          <w:szCs w:val="32"/>
        </w:rPr>
      </w:pPr>
      <w:r w:rsidRPr="00A96DB8">
        <w:rPr>
          <w:rFonts w:ascii="Lucida Console" w:eastAsia="Times New Roman" w:hAnsi="Lucida Console" w:cs="Times New Roman"/>
          <w:color w:val="000000"/>
          <w:kern w:val="36"/>
          <w:sz w:val="32"/>
          <w:szCs w:val="32"/>
        </w:rPr>
        <w:t xml:space="preserve">Ультразвуковые аппараты </w:t>
      </w:r>
      <w:proofErr w:type="spellStart"/>
      <w:r w:rsidRPr="00A96DB8">
        <w:rPr>
          <w:rFonts w:ascii="Lucida Console" w:eastAsia="Times New Roman" w:hAnsi="Lucida Console" w:cs="Times New Roman"/>
          <w:color w:val="000000"/>
          <w:kern w:val="36"/>
          <w:sz w:val="32"/>
          <w:szCs w:val="32"/>
        </w:rPr>
        <w:t>Philips</w:t>
      </w:r>
      <w:proofErr w:type="spellEnd"/>
      <w:r w:rsidRPr="00A96DB8">
        <w:rPr>
          <w:rFonts w:ascii="Lucida Console" w:eastAsia="Times New Roman" w:hAnsi="Lucida Console" w:cs="Times New Roman"/>
          <w:color w:val="000000"/>
          <w:kern w:val="36"/>
          <w:sz w:val="32"/>
          <w:szCs w:val="32"/>
        </w:rPr>
        <w:t xml:space="preserve"> — EPIQ7</w:t>
      </w:r>
    </w:p>
    <w:p w14:paraId="3BD1D945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b/>
          <w:bCs/>
          <w:color w:val="000000"/>
          <w:sz w:val="36"/>
          <w:szCs w:val="36"/>
        </w:rPr>
      </w:pPr>
      <w:r>
        <w:rPr>
          <w:rFonts w:ascii="Lucida Console" w:eastAsia="Times New Roman" w:hAnsi="Lucida Console" w:cs="Times New Roman"/>
          <w:noProof/>
          <w:color w:val="000000"/>
          <w:sz w:val="32"/>
          <w:szCs w:val="32"/>
          <w:lang w:val="en-US"/>
        </w:rPr>
        <w:drawing>
          <wp:anchor distT="0" distB="0" distL="0" distR="0" simplePos="0" relativeHeight="251658240" behindDoc="0" locked="0" layoutInCell="1" allowOverlap="0" wp14:anchorId="7B6C629E" wp14:editId="08104A0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4445000"/>
            <wp:effectExtent l="0" t="0" r="0" b="0"/>
            <wp:wrapSquare wrapText="bothSides"/>
            <wp:docPr id="2" name="Picture 2" descr="льтразвуковой аппарат EPI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ьтразвуковой аппарат EPIQ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DB8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EPIQ7 — новая эра в развитии ультразвуковых диагностических аппаратов</w:t>
      </w:r>
    </w:p>
    <w:p w14:paraId="7C88F92A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000000"/>
          <w:sz w:val="18"/>
          <w:szCs w:val="18"/>
        </w:rPr>
      </w:pPr>
      <w:r w:rsidRPr="00A96DB8">
        <w:rPr>
          <w:rFonts w:ascii="Arial" w:hAnsi="Arial" w:cs="Times New Roman"/>
          <w:color w:val="000000"/>
          <w:sz w:val="18"/>
          <w:szCs w:val="18"/>
        </w:rPr>
        <w:t>EPIQ7 это самая мощная архитектура, когда-либо использованная в ультразвуковой визуализации. Она затрагивает все аспекты получения и обработки акустических данных и 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позволяетпо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>-настоящему прочувствовать эволюцию ультразвука в более основательный метод визуализации.</w:t>
      </w:r>
    </w:p>
    <w:p w14:paraId="2DCBBCF1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000000"/>
          <w:sz w:val="18"/>
          <w:szCs w:val="18"/>
        </w:rPr>
      </w:pPr>
      <w:r w:rsidRPr="00A96DB8">
        <w:rPr>
          <w:rFonts w:ascii="Arial" w:hAnsi="Arial" w:cs="Times New Roman"/>
          <w:color w:val="000000"/>
          <w:sz w:val="18"/>
          <w:szCs w:val="18"/>
        </w:rPr>
        <w:t xml:space="preserve">Платформа поддерживает запатентованные датчики 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xMATRIX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 xml:space="preserve"> и передовой модуль 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Anatomical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 xml:space="preserve"> 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Intelligence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 xml:space="preserve"> и обеспечивает самый высокий уровень характеристик в премиум-классе.</w:t>
      </w:r>
    </w:p>
    <w:p w14:paraId="7C1C269D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000000"/>
          <w:sz w:val="18"/>
          <w:szCs w:val="18"/>
        </w:rPr>
      </w:pPr>
      <w:r w:rsidRPr="00A96DB8">
        <w:rPr>
          <w:rFonts w:ascii="Arial" w:hAnsi="Arial" w:cs="Times New Roman"/>
          <w:color w:val="000000"/>
          <w:sz w:val="18"/>
          <w:szCs w:val="18"/>
        </w:rPr>
        <w:t xml:space="preserve">Запатентованная 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Philips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 xml:space="preserve"> технология 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nSIGHT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 xml:space="preserve"> — это совершенно новый бескомпромиссный подход к формированию ультразвуковых изображений. В отличие от традиционных систем, которые формируют изображения построчно, </w:t>
      </w:r>
      <w:proofErr w:type="spellStart"/>
      <w:r w:rsidRPr="00A96DB8">
        <w:rPr>
          <w:rFonts w:ascii="Arial" w:hAnsi="Arial" w:cs="Times New Roman"/>
          <w:color w:val="000000"/>
          <w:sz w:val="18"/>
          <w:szCs w:val="18"/>
        </w:rPr>
        <w:t>nSIGHT</w:t>
      </w:r>
      <w:proofErr w:type="spellEnd"/>
      <w:r w:rsidRPr="00A96DB8">
        <w:rPr>
          <w:rFonts w:ascii="Arial" w:hAnsi="Arial" w:cs="Times New Roman"/>
          <w:color w:val="000000"/>
          <w:sz w:val="18"/>
          <w:szCs w:val="18"/>
        </w:rPr>
        <w:t xml:space="preserve"> обеспечивает оптимальное разрешение изображений на пиксельном уровне.</w:t>
      </w:r>
    </w:p>
    <w:p w14:paraId="5F0256A9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b/>
          <w:bCs/>
          <w:color w:val="000000"/>
          <w:sz w:val="36"/>
          <w:szCs w:val="36"/>
        </w:rPr>
      </w:pPr>
      <w:r w:rsidRPr="00A96DB8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Характеристики аппарата</w:t>
      </w:r>
    </w:p>
    <w:p w14:paraId="77C37486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Производится</w:t>
      </w:r>
    </w:p>
    <w:p w14:paraId="205A1E6F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Премиум класс</w:t>
      </w:r>
    </w:p>
    <w:p w14:paraId="3C4E5593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Стационарный тип</w:t>
      </w:r>
    </w:p>
    <w:p w14:paraId="2435CCA9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21.5 "</w:t>
      </w:r>
    </w:p>
    <w:p w14:paraId="3EF92438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4D в акушерстве</w:t>
      </w:r>
    </w:p>
    <w:p w14:paraId="76EF545A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Постоянно-волновой 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допплер</w:t>
      </w:r>
      <w:proofErr w:type="spellEnd"/>
    </w:p>
    <w:p w14:paraId="568402FF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Блок ЭКГ</w:t>
      </w:r>
    </w:p>
    <w:p w14:paraId="2173C5AF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Тканевой 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допплер</w:t>
      </w:r>
      <w:proofErr w:type="spellEnd"/>
    </w:p>
    <w:p w14:paraId="71738444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Анатомический М-режим</w:t>
      </w:r>
    </w:p>
    <w:p w14:paraId="77A61FA8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noProof/>
          <w:color w:val="000000"/>
          <w:sz w:val="18"/>
          <w:szCs w:val="18"/>
          <w:lang w:val="en-US"/>
        </w:rPr>
        <w:drawing>
          <wp:anchor distT="0" distB="0" distL="0" distR="0" simplePos="0" relativeHeight="251658240" behindDoc="0" locked="0" layoutInCell="1" allowOverlap="0" wp14:anchorId="73F3AC8D" wp14:editId="662F932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5003800"/>
            <wp:effectExtent l="0" t="0" r="0" b="0"/>
            <wp:wrapSquare wrapText="bothSides"/>
            <wp:docPr id="3" name="Picture 3" descr="льтразвуковой аппарат EPI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ьтразвуковой аппарат EPIQ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Компрессионная 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эластография</w:t>
      </w:r>
      <w:proofErr w:type="spellEnd"/>
    </w:p>
    <w:p w14:paraId="3B197315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Сдвиговой волны 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эластография</w:t>
      </w:r>
      <w:proofErr w:type="spellEnd"/>
    </w:p>
    <w:p w14:paraId="5A60BAA1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Стресс-эхо</w:t>
      </w:r>
    </w:p>
    <w:p w14:paraId="4BE48FB3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Автоматический расчет комплекса интима-медиа</w:t>
      </w:r>
    </w:p>
    <w:p w14:paraId="1A699E5F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STIC</w:t>
      </w:r>
    </w:p>
    <w:p w14:paraId="60ED5BE8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Автоматическая оценка локальной сократимости миокарда</w:t>
      </w:r>
    </w:p>
    <w:p w14:paraId="0CEBB25E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Матричные датчики:</w:t>
      </w:r>
    </w:p>
    <w:p w14:paraId="492686E1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2D</w:t>
      </w:r>
    </w:p>
    <w:p w14:paraId="6611518F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4D</w:t>
      </w:r>
    </w:p>
    <w:p w14:paraId="4172C366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4D в кардиологии</w:t>
      </w:r>
    </w:p>
    <w:p w14:paraId="6ABF01D5" w14:textId="77777777" w:rsidR="00A96DB8" w:rsidRPr="00A96DB8" w:rsidRDefault="00A96DB8" w:rsidP="00A96D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lastRenderedPageBreak/>
        <w:t xml:space="preserve">Технология 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Fusion</w:t>
      </w:r>
      <w:proofErr w:type="spellEnd"/>
    </w:p>
    <w:p w14:paraId="3CB64A28" w14:textId="77777777" w:rsidR="00A96DB8" w:rsidRPr="00A96DB8" w:rsidRDefault="00A96DB8" w:rsidP="00A96D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Ультразвуковая система нового поколения на базе новой архитектуры</w:t>
      </w:r>
    </w:p>
    <w:p w14:paraId="3847AB16" w14:textId="77777777" w:rsidR="00A96DB8" w:rsidRPr="00A96DB8" w:rsidRDefault="00A96DB8" w:rsidP="00A96D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Совершенная эргономика сенсорного управления и прекрасный дизайн системы</w:t>
      </w:r>
    </w:p>
    <w:p w14:paraId="307B3A91" w14:textId="77777777" w:rsidR="00A96DB8" w:rsidRPr="00A96DB8" w:rsidRDefault="00A96DB8" w:rsidP="00A96D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Высочайшая диагностическая точность во всех режимах</w:t>
      </w:r>
    </w:p>
    <w:p w14:paraId="0282A2C6" w14:textId="77777777" w:rsidR="00A96DB8" w:rsidRPr="00A96DB8" w:rsidRDefault="00A96DB8" w:rsidP="00A96D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Поддерживает как компрессионную 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эластографию</w:t>
      </w:r>
      <w:proofErr w:type="spellEnd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, так и 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эластографию</w:t>
      </w:r>
      <w:proofErr w:type="spellEnd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 сдвиговой волны</w:t>
      </w:r>
    </w:p>
    <w:p w14:paraId="68AB2E17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000000"/>
          <w:sz w:val="18"/>
          <w:szCs w:val="18"/>
        </w:rPr>
      </w:pPr>
      <w:r w:rsidRPr="00A96DB8">
        <w:rPr>
          <w:rFonts w:ascii="Arial" w:hAnsi="Arial" w:cs="Times New Roman"/>
          <w:color w:val="000000"/>
          <w:sz w:val="18"/>
          <w:szCs w:val="18"/>
        </w:rPr>
        <w:t>EPIQ 7 предлагает широкий выбор высокотехнологичных приложений для количественного анализа информации ультразвуковых изображений.</w:t>
      </w:r>
    </w:p>
    <w:tbl>
      <w:tblPr>
        <w:tblW w:w="12000" w:type="dxa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19"/>
        <w:gridCol w:w="6481"/>
      </w:tblGrid>
      <w:tr w:rsidR="00A96DB8" w:rsidRPr="00A96DB8" w14:paraId="6885C44F" w14:textId="77777777" w:rsidTr="00A96DB8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140FFD" w14:textId="77777777" w:rsidR="00A96DB8" w:rsidRPr="00A96DB8" w:rsidRDefault="00A96DB8" w:rsidP="00A96DB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A96DB8"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  <w:t>Сосуды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6090B" w14:textId="77777777" w:rsidR="00A96DB8" w:rsidRPr="00A96DB8" w:rsidRDefault="00A96DB8" w:rsidP="00A96DB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A96DB8"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  <w:t>Кардиология</w:t>
            </w:r>
          </w:p>
        </w:tc>
      </w:tr>
      <w:tr w:rsidR="00A96DB8" w:rsidRPr="00A96DB8" w14:paraId="2F1BF792" w14:textId="77777777" w:rsidTr="00A96DB8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14:paraId="6EC8F851" w14:textId="77777777" w:rsidR="00A96DB8" w:rsidRPr="00A96DB8" w:rsidRDefault="00A96DB8" w:rsidP="00A96DB8">
            <w:pPr>
              <w:spacing w:before="100" w:beforeAutospacing="1" w:after="100" w:afterAutospacing="1"/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IMT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Толщина интима-медиа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GI 3DQ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Общий количественный анализ трехмерных изображений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ROI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Область интереса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MVI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Визуализация микрососудов</w:t>
            </w:r>
          </w:p>
        </w:tc>
        <w:tc>
          <w:tcPr>
            <w:tcW w:w="0" w:type="auto"/>
            <w:shd w:val="clear" w:color="auto" w:fill="FFFFFF"/>
            <w:hideMark/>
          </w:tcPr>
          <w:p w14:paraId="2EEB31AA" w14:textId="77777777" w:rsidR="00A96DB8" w:rsidRPr="00A96DB8" w:rsidRDefault="00A96DB8" w:rsidP="00A96DB8">
            <w:pPr>
              <w:spacing w:before="100" w:beforeAutospacing="1" w:after="100" w:afterAutospacing="1"/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SQ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Количественный анализ деформаций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3DQ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Трехмерный количественный анализ сердца</w:t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</w:r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 xml:space="preserve">3DQ </w:t>
            </w:r>
            <w:proofErr w:type="spellStart"/>
            <w:r w:rsidRPr="00A96DB8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Advanced</w:t>
            </w:r>
            <w:proofErr w:type="spellEnd"/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br/>
              <w:t>Усовершенствованный трехмерный количественный анализ сердца</w:t>
            </w:r>
          </w:p>
          <w:p w14:paraId="0FDD1283" w14:textId="77777777" w:rsidR="00A96DB8" w:rsidRPr="00A96DB8" w:rsidRDefault="00A96DB8" w:rsidP="00A96DB8">
            <w:pPr>
              <w:spacing w:before="100" w:beforeAutospacing="1" w:after="100" w:afterAutospacing="1"/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 w:rsidRPr="00A96DB8">
              <w:rPr>
                <w:rFonts w:ascii="Arial" w:hAnsi="Arial" w:cs="Times New Roman"/>
                <w:color w:val="000000"/>
                <w:sz w:val="18"/>
                <w:szCs w:val="18"/>
              </w:rPr>
              <w:t>Количественный анализ движения сердца для стресс-исследований</w:t>
            </w:r>
          </w:p>
        </w:tc>
      </w:tr>
    </w:tbl>
    <w:p w14:paraId="5EF5568E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b/>
          <w:bCs/>
          <w:color w:val="000000"/>
          <w:sz w:val="36"/>
          <w:szCs w:val="36"/>
        </w:rPr>
      </w:pPr>
      <w:proofErr w:type="spellStart"/>
      <w:r w:rsidRPr="00A96DB8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Эластография</w:t>
      </w:r>
      <w:proofErr w:type="spellEnd"/>
      <w:r w:rsidRPr="00A96DB8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 xml:space="preserve"> для более точной информации о жесткости тканей</w:t>
      </w:r>
    </w:p>
    <w:p w14:paraId="05068079" w14:textId="77777777" w:rsidR="00A96DB8" w:rsidRPr="00A96DB8" w:rsidRDefault="00A96DB8" w:rsidP="00A96D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EPIQ 7 поддерживает как компрессионную 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эластографию</w:t>
      </w:r>
      <w:proofErr w:type="spellEnd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, так и </w:t>
      </w: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эластографию</w:t>
      </w:r>
      <w:proofErr w:type="spellEnd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 сдвиговой волны. Высокочувствительная компрессионная визуализация не требует внешней компрессии и может использоваться для оценки относительной жесткости различных тканей.</w:t>
      </w:r>
    </w:p>
    <w:p w14:paraId="657B513C" w14:textId="77777777" w:rsidR="00A96DB8" w:rsidRPr="00A96DB8" w:rsidRDefault="00A96DB8" w:rsidP="00A96D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proofErr w:type="spellStart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Эластография</w:t>
      </w:r>
      <w:proofErr w:type="spellEnd"/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 xml:space="preserve"> сдвиговой волны использует уникальные схемы импульсов для генерации и измерения скорости распространения сдвиговых волн через ткань.</w:t>
      </w:r>
    </w:p>
    <w:p w14:paraId="46E85C3D" w14:textId="77777777" w:rsidR="00A96DB8" w:rsidRPr="00A96DB8" w:rsidRDefault="00A96DB8" w:rsidP="00A96D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40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6DB8">
        <w:rPr>
          <w:rFonts w:ascii="Arial" w:eastAsia="Times New Roman" w:hAnsi="Arial" w:cs="Times New Roman"/>
          <w:color w:val="000000"/>
          <w:sz w:val="18"/>
          <w:szCs w:val="18"/>
        </w:rPr>
        <w:t>Данный метод обеспечивает абсолютные измерения жесткости тканей и доказано эффективен при оценке таких болезней, как фиброз печени.</w:t>
      </w:r>
    </w:p>
    <w:p w14:paraId="5B276A26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000000"/>
          <w:sz w:val="18"/>
          <w:szCs w:val="18"/>
        </w:rPr>
      </w:pPr>
      <w:r w:rsidRPr="00A96DB8">
        <w:rPr>
          <w:rFonts w:ascii="Arial" w:hAnsi="Arial" w:cs="Times New Roman"/>
          <w:b/>
          <w:bCs/>
          <w:color w:val="000000"/>
          <w:sz w:val="18"/>
          <w:szCs w:val="18"/>
        </w:rPr>
        <w:t>EPIQ 7 — это совершенно новый взгляд на </w:t>
      </w:r>
      <w:proofErr w:type="spellStart"/>
      <w:r w:rsidRPr="00A96DB8">
        <w:rPr>
          <w:rFonts w:ascii="Arial" w:hAnsi="Arial" w:cs="Times New Roman"/>
          <w:b/>
          <w:bCs/>
          <w:color w:val="000000"/>
          <w:sz w:val="18"/>
          <w:szCs w:val="18"/>
        </w:rPr>
        <w:t>взаимо</w:t>
      </w:r>
      <w:proofErr w:type="spellEnd"/>
      <w:r w:rsidRPr="00A96DB8">
        <w:rPr>
          <w:rFonts w:ascii="Arial" w:hAnsi="Arial" w:cs="Times New Roman"/>
          <w:b/>
          <w:bCs/>
          <w:color w:val="000000"/>
          <w:sz w:val="18"/>
          <w:szCs w:val="18"/>
        </w:rPr>
        <w:t>- действие пользователя с ультразвуковой системой премиум-класса.</w:t>
      </w:r>
    </w:p>
    <w:p w14:paraId="1220136B" w14:textId="77777777" w:rsidR="00A96DB8" w:rsidRPr="00A96DB8" w:rsidRDefault="00A96DB8" w:rsidP="00A96DB8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000000"/>
          <w:sz w:val="18"/>
          <w:szCs w:val="18"/>
        </w:rPr>
      </w:pPr>
      <w:r>
        <w:rPr>
          <w:rFonts w:ascii="Arial" w:hAnsi="Arial" w:cs="Times New Roman"/>
          <w:noProof/>
          <w:color w:val="000000"/>
          <w:sz w:val="18"/>
          <w:szCs w:val="18"/>
          <w:lang w:val="en-US"/>
        </w:rPr>
        <w:lastRenderedPageBreak/>
        <w:drawing>
          <wp:inline distT="0" distB="0" distL="0" distR="0" wp14:anchorId="4A2D6223" wp14:editId="4A1AB52D">
            <wp:extent cx="6985000" cy="3111500"/>
            <wp:effectExtent l="0" t="0" r="0" b="12700"/>
            <wp:docPr id="1" name="Picture 1" descr="http://rbmed.com/db.img/epiq7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bmed.com/db.img/epiq7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9"/>
        <w:gridCol w:w="2521"/>
      </w:tblGrid>
      <w:tr w:rsidR="00587B71" w14:paraId="32C3A258" w14:textId="77777777" w:rsidTr="00587B71">
        <w:trPr>
          <w:trHeight w:val="487"/>
          <w:tblCellSpacing w:w="0" w:type="dxa"/>
        </w:trPr>
        <w:tc>
          <w:tcPr>
            <w:tcW w:w="2700" w:type="pct"/>
            <w:vMerge w:val="restart"/>
            <w:shd w:val="clear" w:color="auto" w:fill="FFFFFF"/>
            <w:tcMar>
              <w:top w:w="600" w:type="dxa"/>
              <w:left w:w="210" w:type="dxa"/>
              <w:bottom w:w="450" w:type="dxa"/>
              <w:right w:w="210" w:type="dxa"/>
            </w:tcMar>
            <w:hideMark/>
          </w:tcPr>
          <w:p w14:paraId="73959AA7" w14:textId="77777777" w:rsidR="00587B71" w:rsidRDefault="00587B71">
            <w:pPr>
              <w:pStyle w:val="Heading2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Эластография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для более точной информации о жесткости тканей</w:t>
            </w:r>
          </w:p>
          <w:p w14:paraId="4D5AEE01" w14:textId="77777777" w:rsidR="00587B71" w:rsidRDefault="00587B71" w:rsidP="00D1624D">
            <w:pPr>
              <w:numPr>
                <w:ilvl w:val="0"/>
                <w:numId w:val="4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EPIQ 7 поддерживает как компрессионную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эластографию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так и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эластографию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сдвиговой волны. Высокочувствительная компрессионная визуализация не требует внешней компрессии и может использоваться для оценки относительной жесткости различных тканей.</w:t>
            </w:r>
          </w:p>
          <w:p w14:paraId="34698796" w14:textId="77777777" w:rsidR="00587B71" w:rsidRDefault="00587B71" w:rsidP="00D1624D">
            <w:pPr>
              <w:numPr>
                <w:ilvl w:val="0"/>
                <w:numId w:val="4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Эластография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сдвиговой волны использует уникальные схемы импульсов для генерации и измерения скорости распространения сдвиговых волн через ткань.</w:t>
            </w:r>
          </w:p>
          <w:p w14:paraId="4F835C8F" w14:textId="77777777" w:rsidR="00587B71" w:rsidRDefault="00587B71" w:rsidP="00D1624D">
            <w:pPr>
              <w:numPr>
                <w:ilvl w:val="0"/>
                <w:numId w:val="4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Данный метод обеспечивает абсолютные измерения жесткости тканей и доказано эффективен при оценке таких болезней, как фиброз печени.</w:t>
            </w:r>
          </w:p>
          <w:p w14:paraId="7D82B655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EPIQ 7 — это совершенно новый взгляд на 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взаимо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- действие пользователя с ультразвуковой системой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премиум-класса.</w:t>
            </w:r>
          </w:p>
          <w:p w14:paraId="1A99D9A9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7DA55EBA" wp14:editId="4C300E8A">
                  <wp:extent cx="6985000" cy="3111500"/>
                  <wp:effectExtent l="0" t="0" r="0" b="12700"/>
                  <wp:docPr id="9" name="Picture 3" descr="http://rbmed.com/db.img/epiq7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bmed.com/db.img/epiq7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FE8C3" w14:textId="77777777" w:rsidR="00587B71" w:rsidRDefault="00587B71">
            <w:pPr>
              <w:pStyle w:val="Heading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Датчики, применяемые с ультразвуковым аппаратом PHILIPS EPIQ 7</w:t>
            </w:r>
          </w:p>
          <w:p w14:paraId="7DD13570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С10-4ec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широкополосный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конвексный</w:t>
            </w:r>
            <w:proofErr w:type="spellEnd"/>
          </w:p>
          <w:p w14:paraId="5DFBF728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6AAA9F78" wp14:editId="2EB4A88B">
                  <wp:extent cx="2540000" cy="3175000"/>
                  <wp:effectExtent l="0" t="0" r="0" b="0"/>
                  <wp:docPr id="4" name="Picture 4" descr="http://rbmed.com/db.img/dat_c10-4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bmed.com/db.img/dat_c10-4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5A1E9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 10 до 4 МГц расширенный диапазон рабочих частот</w:t>
            </w:r>
          </w:p>
          <w:p w14:paraId="58611C18" w14:textId="77777777" w:rsidR="00587B71" w:rsidRDefault="00587B71" w:rsidP="00D1624D">
            <w:pPr>
              <w:numPr>
                <w:ilvl w:val="0"/>
                <w:numId w:val="5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 мм радиус кривизны, 147°, угол обзора</w:t>
            </w:r>
          </w:p>
          <w:p w14:paraId="207FA441" w14:textId="77777777" w:rsidR="00587B71" w:rsidRDefault="00587B71" w:rsidP="00D1624D">
            <w:pPr>
              <w:numPr>
                <w:ilvl w:val="0"/>
                <w:numId w:val="5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Управляемые импульсный волновой и цветовой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Цвет Мощность ANGIO (CPA), направленного CPA,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XRES и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Harmonic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Imaging</w:t>
            </w:r>
            <w:proofErr w:type="spellEnd"/>
          </w:p>
          <w:p w14:paraId="5BCD1BCA" w14:textId="77777777" w:rsidR="00587B71" w:rsidRDefault="00587B71" w:rsidP="00D1624D">
            <w:pPr>
              <w:numPr>
                <w:ilvl w:val="0"/>
                <w:numId w:val="5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внутриполостной — вагинальный и ректальный</w:t>
            </w:r>
          </w:p>
          <w:p w14:paraId="66B00DD7" w14:textId="77777777" w:rsidR="00587B71" w:rsidRDefault="00587B71" w:rsidP="00D1624D">
            <w:pPr>
              <w:numPr>
                <w:ilvl w:val="0"/>
                <w:numId w:val="5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направляющих возможности биопсии</w:t>
            </w:r>
          </w:p>
          <w:p w14:paraId="0B0FDBCF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С10-3v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широкополосный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конвексный</w:t>
            </w:r>
            <w:proofErr w:type="spellEnd"/>
          </w:p>
          <w:p w14:paraId="7A703A7C" w14:textId="77777777" w:rsidR="00587B71" w:rsidRDefault="00587B71" w:rsidP="00D1624D">
            <w:pPr>
              <w:numPr>
                <w:ilvl w:val="0"/>
                <w:numId w:val="6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до 3 МГц расширенный диапазон рабочих частот</w:t>
            </w:r>
          </w:p>
          <w:p w14:paraId="3E80A048" w14:textId="77777777" w:rsidR="00587B71" w:rsidRDefault="00587B71" w:rsidP="00D1624D">
            <w:pPr>
              <w:numPr>
                <w:ilvl w:val="0"/>
                <w:numId w:val="6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 мм радиус кривизны, 130 ° поле зрения</w:t>
            </w:r>
          </w:p>
          <w:p w14:paraId="6791C019" w14:textId="77777777" w:rsidR="00587B71" w:rsidRDefault="00587B71" w:rsidP="00D1624D">
            <w:pPr>
              <w:numPr>
                <w:ilvl w:val="0"/>
                <w:numId w:val="6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Управляемые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импульсно-волновом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 цветовой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доплер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Цвет Мощность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</w:p>
          <w:p w14:paraId="5D836608" w14:textId="77777777" w:rsidR="00587B71" w:rsidRDefault="00587B71" w:rsidP="00D1624D">
            <w:pPr>
              <w:numPr>
                <w:ilvl w:val="0"/>
                <w:numId w:val="6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передовые XRES, и гармоника</w:t>
            </w:r>
          </w:p>
          <w:p w14:paraId="14EE30C7" w14:textId="77777777" w:rsidR="00587B71" w:rsidRDefault="00587B71" w:rsidP="00D1624D">
            <w:pPr>
              <w:numPr>
                <w:ilvl w:val="0"/>
                <w:numId w:val="6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Эндовагинальный</w:t>
            </w:r>
            <w:proofErr w:type="spellEnd"/>
          </w:p>
          <w:p w14:paraId="10D1FD0A" w14:textId="77777777" w:rsidR="00587B71" w:rsidRDefault="00587B71" w:rsidP="00D1624D">
            <w:pPr>
              <w:numPr>
                <w:ilvl w:val="0"/>
                <w:numId w:val="6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направляющих возможности биопсии</w:t>
            </w:r>
          </w:p>
          <w:p w14:paraId="62E52BB1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С9-2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широкополосный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конвексный</w:t>
            </w:r>
            <w:proofErr w:type="spellEnd"/>
          </w:p>
          <w:p w14:paraId="0CCA14F3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63B2B030" wp14:editId="591E1D84">
                  <wp:extent cx="2540000" cy="3175000"/>
                  <wp:effectExtent l="0" t="0" r="0" b="0"/>
                  <wp:docPr id="5" name="Picture 5" descr="http://rbmed.com/db.img/dat_c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bmed.com/db.img/dat_c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2541E" w14:textId="77777777" w:rsidR="00587B71" w:rsidRDefault="00587B71" w:rsidP="00D1624D">
            <w:pPr>
              <w:numPr>
                <w:ilvl w:val="0"/>
                <w:numId w:val="7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до 2 МГц расширенный диапазон рабочих частот</w:t>
            </w:r>
          </w:p>
          <w:p w14:paraId="6BB1D252" w14:textId="77777777" w:rsidR="00587B71" w:rsidRDefault="00587B71" w:rsidP="00D1624D">
            <w:pPr>
              <w:numPr>
                <w:ilvl w:val="0"/>
                <w:numId w:val="7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 мм радиус кривизны, 102°, угол обзора</w:t>
            </w:r>
          </w:p>
          <w:p w14:paraId="1FDE8250" w14:textId="77777777" w:rsidR="00587B71" w:rsidRDefault="00587B71" w:rsidP="00D1624D">
            <w:pPr>
              <w:numPr>
                <w:ilvl w:val="0"/>
                <w:numId w:val="7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Управляемые импульсно- волновой и цветовой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допплер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Цвет Мощность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(CPA),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направленного CPA,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XRES и гармоника</w:t>
            </w:r>
          </w:p>
          <w:p w14:paraId="3639E78B" w14:textId="77777777" w:rsidR="00587B71" w:rsidRDefault="00587B71" w:rsidP="00D1624D">
            <w:pPr>
              <w:numPr>
                <w:ilvl w:val="0"/>
                <w:numId w:val="7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общего назначения, акушерство, гинекология, небольших взрослых и детей</w:t>
            </w:r>
          </w:p>
          <w:p w14:paraId="667486FA" w14:textId="77777777" w:rsidR="00587B71" w:rsidRDefault="00587B71" w:rsidP="00D1624D">
            <w:pPr>
              <w:numPr>
                <w:ilvl w:val="0"/>
                <w:numId w:val="7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направляющих возможности биопсии (4 угла)</w:t>
            </w:r>
          </w:p>
          <w:p w14:paraId="1F6B099A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С8-5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широкополосный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конвексный</w:t>
            </w:r>
            <w:proofErr w:type="spellEnd"/>
          </w:p>
          <w:p w14:paraId="685C182F" w14:textId="77777777" w:rsidR="00587B71" w:rsidRDefault="00587B71" w:rsidP="00D1624D">
            <w:pPr>
              <w:numPr>
                <w:ilvl w:val="0"/>
                <w:numId w:val="8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до 5 МГц расширенный диапазон рабочих частот</w:t>
            </w:r>
          </w:p>
          <w:p w14:paraId="3018A89A" w14:textId="77777777" w:rsidR="00587B71" w:rsidRDefault="00587B71" w:rsidP="00D1624D">
            <w:pPr>
              <w:numPr>
                <w:ilvl w:val="0"/>
                <w:numId w:val="8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2D, Управляемые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импульсно-волновом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 цветовой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допплер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Цвет Мощность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</w:p>
          <w:p w14:paraId="3D08FA81" w14:textId="77777777" w:rsidR="00587B71" w:rsidRDefault="00587B71" w:rsidP="00D1624D">
            <w:pPr>
              <w:numPr>
                <w:ilvl w:val="0"/>
                <w:numId w:val="8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передовые XRES,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М-режим,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Freehand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3D, панорамный, и XRES изображений</w:t>
            </w:r>
          </w:p>
          <w:p w14:paraId="1C7F098C" w14:textId="77777777" w:rsidR="00587B71" w:rsidRDefault="00587B71" w:rsidP="00D1624D">
            <w:pPr>
              <w:numPr>
                <w:ilvl w:val="0"/>
                <w:numId w:val="8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Акушерство / гинекология, эхо плода, сосудистые, педиатрические, неонатальные и урология</w:t>
            </w:r>
          </w:p>
          <w:p w14:paraId="509DFBCD" w14:textId="77777777" w:rsidR="00587B71" w:rsidRDefault="00587B71" w:rsidP="00D1624D">
            <w:pPr>
              <w:numPr>
                <w:ilvl w:val="0"/>
                <w:numId w:val="8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направляющих возможности биопсии</w:t>
            </w:r>
          </w:p>
          <w:p w14:paraId="57D1CD4D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lastRenderedPageBreak/>
              <w:t>С5-1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широкополосный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конвексный</w:t>
            </w:r>
            <w:proofErr w:type="spellEnd"/>
          </w:p>
          <w:p w14:paraId="26BDD70B" w14:textId="77777777" w:rsidR="00587B71" w:rsidRDefault="00587B71" w:rsidP="00D1624D">
            <w:pPr>
              <w:numPr>
                <w:ilvl w:val="0"/>
                <w:numId w:val="9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до 1 МГц расширенный диапазон рабочих частот</w:t>
            </w:r>
          </w:p>
          <w:p w14:paraId="5BEF9331" w14:textId="77777777" w:rsidR="00587B71" w:rsidRDefault="00587B71" w:rsidP="00D1624D">
            <w:pPr>
              <w:numPr>
                <w:ilvl w:val="0"/>
                <w:numId w:val="9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Управляемые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импульсно-волновом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 цветовой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допплер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и Цвет Мощность,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передовые XRES и многомерный гармоника</w:t>
            </w:r>
          </w:p>
          <w:p w14:paraId="10EEA29C" w14:textId="77777777" w:rsidR="00587B71" w:rsidRDefault="00587B71" w:rsidP="00D1624D">
            <w:pPr>
              <w:numPr>
                <w:ilvl w:val="0"/>
                <w:numId w:val="9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Исследование живота, акушерские, гинекологические и интервенционные приложения</w:t>
            </w:r>
          </w:p>
          <w:p w14:paraId="2DE0EC0D" w14:textId="77777777" w:rsidR="00587B71" w:rsidRDefault="00587B71" w:rsidP="00D1624D">
            <w:pPr>
              <w:numPr>
                <w:ilvl w:val="0"/>
                <w:numId w:val="9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Discreet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TSI для глубокого брюшной, акушерский, гинекологический проникновение позволяет: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— Коррекция тканей аберрации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— Кодовый формирование луча с ЛЧМ передачи и кодированных гармоник</w:t>
            </w:r>
          </w:p>
          <w:p w14:paraId="28CC7D19" w14:textId="77777777" w:rsidR="00587B71" w:rsidRDefault="00587B71" w:rsidP="00D1624D">
            <w:pPr>
              <w:numPr>
                <w:ilvl w:val="0"/>
                <w:numId w:val="9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направляющих возможности биопсии</w:t>
            </w:r>
          </w:p>
          <w:p w14:paraId="47E801C5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L18-5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широкополосный линейный</w:t>
            </w:r>
          </w:p>
          <w:p w14:paraId="2A98CCAB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735F495C" wp14:editId="298E4AA8">
                  <wp:extent cx="2540000" cy="3175000"/>
                  <wp:effectExtent l="0" t="0" r="0" b="0"/>
                  <wp:docPr id="6" name="Picture 6" descr="http://rbmed.com/db.img/dat_l18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bmed.com/db.img/dat_l18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07764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 18 до 5 МГц расширенный диапазон рабочих частот</w:t>
            </w:r>
          </w:p>
          <w:p w14:paraId="1E2104CE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Ультра-мелкий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шаг, 288 элемент</w:t>
            </w:r>
          </w:p>
          <w:p w14:paraId="73C225A1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Управляемые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импульсно-волновой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 цветной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допплер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Цвет Мощность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(CPA),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панорамный, XRES, и гармоника</w:t>
            </w:r>
          </w:p>
          <w:p w14:paraId="7A2A86AC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Высокое разрешение поверхностного приложений, включая мелкие детали, груди, сосудистой и костно-мышечной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систем</w:t>
            </w:r>
          </w:p>
          <w:p w14:paraId="4C7D77FC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Tissue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выбора коррекции аберрации для МСК и визуализации молочной TSI</w:t>
            </w:r>
          </w:p>
          <w:p w14:paraId="0470CFFF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Авто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Допплера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оптимизация</w:t>
            </w:r>
          </w:p>
          <w:p w14:paraId="76E82E1E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эластография</w:t>
            </w:r>
            <w:proofErr w:type="spellEnd"/>
          </w:p>
          <w:p w14:paraId="443E35DA" w14:textId="77777777" w:rsidR="00587B71" w:rsidRDefault="00587B71" w:rsidP="00D162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Поддержка направляющих возможности биопсии</w:t>
            </w:r>
          </w:p>
          <w:p w14:paraId="21A4B6E7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L12-3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широкополосный линейный датчик</w:t>
            </w:r>
          </w:p>
          <w:p w14:paraId="47097311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52D2C8CD" wp14:editId="7B6E3C08">
                  <wp:extent cx="1524000" cy="3175000"/>
                  <wp:effectExtent l="0" t="0" r="0" b="0"/>
                  <wp:docPr id="7" name="Picture 7" descr="http://rbmed.com/db.img/dat_l1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bmed.com/db.img/dat_l1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02107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до 3 МГц расширенный Диапазон рабочих частот</w:t>
            </w:r>
          </w:p>
          <w:p w14:paraId="444FD8D1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Управляемые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импульсно-волновой</w:t>
            </w:r>
            <w:r>
              <w:rPr>
                <w:rStyle w:val="apple-converted-space"/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 цветной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Допплер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цветовой Ангио (CPA),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XRES, и гармоника</w:t>
            </w:r>
          </w:p>
          <w:p w14:paraId="463DAA82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Сосудистые приложения (сонной, хирургическое, артериальные и венозные) для обработки изображений</w:t>
            </w:r>
          </w:p>
          <w:p w14:paraId="46C31C3C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Цереброваскулярные (сонных артерий,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vertebralis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 периферических сосудов (венозной, артериальной), внутренние грудные судов и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травмотология</w:t>
            </w:r>
            <w:proofErr w:type="spellEnd"/>
          </w:p>
          <w:p w14:paraId="461F0FED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Хирургического применения</w:t>
            </w:r>
          </w:p>
          <w:p w14:paraId="30B2C0AE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Автоматический Допплеровский поток оптимизации</w:t>
            </w:r>
          </w:p>
          <w:p w14:paraId="549694EC" w14:textId="77777777" w:rsidR="00587B71" w:rsidRDefault="00587B71" w:rsidP="00D1624D">
            <w:pPr>
              <w:numPr>
                <w:ilvl w:val="0"/>
                <w:numId w:val="11"/>
              </w:numPr>
              <w:spacing w:before="100" w:beforeAutospacing="1" w:after="100" w:afterAutospacing="1"/>
              <w:ind w:left="2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Поддерживает биопсию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750" w:type="dxa"/>
              <w:left w:w="210" w:type="dxa"/>
              <w:bottom w:w="450" w:type="dxa"/>
              <w:right w:w="210" w:type="dxa"/>
            </w:tcMar>
            <w:hideMark/>
          </w:tcPr>
          <w:p w14:paraId="2FDC070A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7"/>
                <w:szCs w:val="27"/>
              </w:rPr>
              <w:lastRenderedPageBreak/>
              <w:t>Специальное предложение</w:t>
            </w:r>
          </w:p>
          <w:p w14:paraId="2706D44A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Уникальная цена!</w:t>
            </w:r>
          </w:p>
          <w:p w14:paraId="4C0AE390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 xml:space="preserve">PHILIPS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</w:rPr>
              <w:t>Affiniti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</w:rPr>
              <w:t xml:space="preserve"> 50 —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</w:rPr>
              <w:t>Shared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</w:rPr>
              <w:t>Service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</w:rPr>
              <w:t>with</w:t>
            </w:r>
            <w:proofErr w:type="spellEnd"/>
            <w:r>
              <w:rPr>
                <w:rStyle w:val="Strong"/>
                <w:rFonts w:ascii="Arial" w:hAnsi="Arial" w:cs="Arial"/>
                <w:color w:val="000000"/>
              </w:rPr>
              <w:t xml:space="preserve"> 4D </w:t>
            </w:r>
            <w:proofErr w:type="spellStart"/>
            <w:r>
              <w:rPr>
                <w:rStyle w:val="Strong"/>
                <w:rFonts w:ascii="Arial" w:hAnsi="Arial" w:cs="Arial"/>
                <w:color w:val="000000"/>
              </w:rPr>
              <w:t>Imaging</w:t>
            </w:r>
            <w:proofErr w:type="spellEnd"/>
            <w:r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Style w:val="Strong"/>
                <w:rFonts w:ascii="Arial" w:hAnsi="Arial" w:cs="Arial"/>
                <w:color w:val="FF0000"/>
              </w:rPr>
              <w:t xml:space="preserve">(MFG: 2014) – </w:t>
            </w:r>
            <w:proofErr w:type="spellStart"/>
            <w:r>
              <w:rPr>
                <w:rStyle w:val="Strong"/>
                <w:rFonts w:ascii="Arial" w:hAnsi="Arial" w:cs="Arial"/>
                <w:color w:val="FF0000"/>
              </w:rPr>
              <w:t>New</w:t>
            </w:r>
            <w:proofErr w:type="spellEnd"/>
          </w:p>
          <w:p w14:paraId="58C8EC7E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en-US"/>
              </w:rPr>
              <w:lastRenderedPageBreak/>
              <w:drawing>
                <wp:inline distT="0" distB="0" distL="0" distR="0" wp14:anchorId="4F01FDC2" wp14:editId="1A70E940">
                  <wp:extent cx="2540000" cy="4559300"/>
                  <wp:effectExtent l="0" t="0" r="0" b="12700"/>
                  <wp:docPr id="8" name="Picture 8" descr="льтразвуковой аппарат PHILIPS Affiniti 50 — Shared Service with 4D Imag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ьтразвуковой аппарат PHILIPS Affiniti 50 — Shared Service with 4D Imagin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455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58E2B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b/>
                <w:bCs/>
                <w:color w:val="000000"/>
              </w:rPr>
              <w:t>Ультразвуковой сканер производства 2014 г., новый, все программные опции включены, 4D.</w:t>
            </w:r>
          </w:p>
          <w:p w14:paraId="4ECBCCC8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Опции:</w:t>
            </w:r>
          </w:p>
          <w:p w14:paraId="7B7BE13B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21.5" LCD </w:t>
            </w:r>
            <w:proofErr w:type="spellStart"/>
            <w:r>
              <w:rPr>
                <w:rFonts w:ascii="Arial" w:hAnsi="Arial" w:cs="Arial"/>
                <w:color w:val="000000"/>
              </w:rPr>
              <w:t>Flat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Panel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Monitor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SonoCT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/XRES, CD/DVD </w:t>
            </w:r>
            <w:proofErr w:type="spellStart"/>
            <w:r>
              <w:rPr>
                <w:rFonts w:ascii="Arial" w:hAnsi="Arial" w:cs="Arial"/>
                <w:color w:val="000000"/>
              </w:rPr>
              <w:t>Writer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Doppler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CW/PW </w:t>
            </w:r>
            <w:proofErr w:type="spellStart"/>
            <w:r>
              <w:rPr>
                <w:rFonts w:ascii="Arial" w:hAnsi="Arial" w:cs="Arial"/>
                <w:color w:val="000000"/>
              </w:rPr>
              <w:t>Doppler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M-</w:t>
            </w:r>
            <w:proofErr w:type="spellStart"/>
            <w:r>
              <w:rPr>
                <w:rFonts w:ascii="Arial" w:hAnsi="Arial" w:cs="Arial"/>
                <w:color w:val="000000"/>
              </w:rPr>
              <w:t>Mode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Angio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Abdomen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Adult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Cardiac</w:t>
            </w:r>
            <w:proofErr w:type="spellEnd"/>
            <w:r>
              <w:rPr>
                <w:rFonts w:ascii="Arial" w:hAnsi="Arial" w:cs="Arial"/>
                <w:color w:val="000000"/>
              </w:rPr>
              <w:t>, OB/</w:t>
            </w:r>
            <w:proofErr w:type="spellStart"/>
            <w:r>
              <w:rPr>
                <w:rFonts w:ascii="Arial" w:hAnsi="Arial" w:cs="Arial"/>
                <w:color w:val="000000"/>
              </w:rPr>
              <w:t>Gyn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Intervention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GI, MSK, </w:t>
            </w:r>
            <w:proofErr w:type="spellStart"/>
            <w:r>
              <w:rPr>
                <w:rFonts w:ascii="Arial" w:hAnsi="Arial" w:cs="Arial"/>
                <w:color w:val="000000"/>
              </w:rPr>
              <w:t>Pediatric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Cardiology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Pediatric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GI, </w:t>
            </w:r>
            <w:proofErr w:type="spellStart"/>
            <w:r>
              <w:rPr>
                <w:rFonts w:ascii="Arial" w:hAnsi="Arial" w:cs="Arial"/>
                <w:color w:val="000000"/>
              </w:rPr>
              <w:t>Small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Parts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Urology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Vascular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TCD, TDI, </w:t>
            </w:r>
            <w:proofErr w:type="spellStart"/>
            <w:r>
              <w:rPr>
                <w:rFonts w:ascii="Arial" w:hAnsi="Arial" w:cs="Arial"/>
                <w:color w:val="000000"/>
              </w:rPr>
              <w:t>Physio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SW, ECG, 4D </w:t>
            </w:r>
            <w:proofErr w:type="spellStart"/>
            <w:r>
              <w:rPr>
                <w:rFonts w:ascii="Arial" w:hAnsi="Arial" w:cs="Arial"/>
                <w:color w:val="000000"/>
              </w:rPr>
              <w:t>Imaging</w:t>
            </w:r>
            <w:proofErr w:type="spellEnd"/>
          </w:p>
          <w:p w14:paraId="5A7C86B3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Датчики (новые):</w:t>
            </w:r>
          </w:p>
          <w:p w14:paraId="76485B03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 CX–V6-2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4D </w:t>
            </w:r>
            <w:proofErr w:type="spellStart"/>
            <w:r>
              <w:rPr>
                <w:rFonts w:ascii="Arial" w:hAnsi="Arial" w:cs="Arial"/>
                <w:color w:val="000000"/>
              </w:rPr>
              <w:t>Convex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  <w:t>2.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CX-C6-2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Curved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Linear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  <w:t>3.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CX-C9-4v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Vaginal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  <w:t>4.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CX-S5-1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Cardiac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Sector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  <w:t>5. CX–L12-3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Linear</w:t>
            </w:r>
            <w:proofErr w:type="spellEnd"/>
          </w:p>
          <w:p w14:paraId="50D88810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Стоимость — 97 000 долларов США</w:t>
            </w:r>
          </w:p>
          <w:p w14:paraId="1DE89EF6" w14:textId="77777777" w:rsidR="00587B71" w:rsidRDefault="00587B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pict w14:anchorId="78B0F3B2">
                <v:rect id="_x0000_i1033" style="width:0;height:1.5pt" o:hralign="center" o:hrstd="t" o:hr="t" fillcolor="#aaa" stroked="f"/>
              </w:pict>
            </w:r>
          </w:p>
          <w:p w14:paraId="00271259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Тел. в Москве: (495) 641-0472, (499) 120-5150, 120-2536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</w:rPr>
              <w:t>В США: 8-101-617-325-2112</w:t>
            </w:r>
          </w:p>
          <w:p w14:paraId="75F77EAD" w14:textId="77777777" w:rsidR="00587B71" w:rsidRDefault="00587B71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</w:rPr>
                <w:t xml:space="preserve">Все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</w:rPr>
                <w:t>спецпредложения</w:t>
              </w:r>
              <w:proofErr w:type="spellEnd"/>
            </w:hyperlink>
          </w:p>
        </w:tc>
      </w:tr>
      <w:tr w:rsidR="00587B71" w14:paraId="3CEE70A5" w14:textId="77777777" w:rsidTr="00587B71">
        <w:trPr>
          <w:trHeight w:val="207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37D6A0" w14:textId="77777777" w:rsidR="00587B71" w:rsidRDefault="00587B7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3164A1" w14:textId="77777777" w:rsidR="00587B71" w:rsidRDefault="00587B7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22644309" w14:textId="77777777" w:rsidR="009707F3" w:rsidRDefault="009707F3">
      <w:bookmarkStart w:id="0" w:name="_GoBack"/>
      <w:bookmarkEnd w:id="0"/>
    </w:p>
    <w:sectPr w:rsidR="009707F3" w:rsidSect="009707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66A"/>
    <w:multiLevelType w:val="multilevel"/>
    <w:tmpl w:val="7B0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4F47"/>
    <w:multiLevelType w:val="multilevel"/>
    <w:tmpl w:val="587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434A4"/>
    <w:multiLevelType w:val="multilevel"/>
    <w:tmpl w:val="6A24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9281E"/>
    <w:multiLevelType w:val="multilevel"/>
    <w:tmpl w:val="5D5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4332A"/>
    <w:multiLevelType w:val="multilevel"/>
    <w:tmpl w:val="2136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90B6D"/>
    <w:multiLevelType w:val="multilevel"/>
    <w:tmpl w:val="F046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D54E8"/>
    <w:multiLevelType w:val="multilevel"/>
    <w:tmpl w:val="25C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E2408"/>
    <w:multiLevelType w:val="multilevel"/>
    <w:tmpl w:val="1B8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C7820"/>
    <w:multiLevelType w:val="multilevel"/>
    <w:tmpl w:val="8F1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56375"/>
    <w:multiLevelType w:val="multilevel"/>
    <w:tmpl w:val="B46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074C7"/>
    <w:multiLevelType w:val="multilevel"/>
    <w:tmpl w:val="80E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B8"/>
    <w:rsid w:val="00587B71"/>
    <w:rsid w:val="009707F3"/>
    <w:rsid w:val="00A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170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DB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6D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DB8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6DB8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6D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96DB8"/>
  </w:style>
  <w:style w:type="character" w:styleId="Strong">
    <w:name w:val="Strong"/>
    <w:basedOn w:val="DefaultParagraphFont"/>
    <w:uiPriority w:val="22"/>
    <w:qFormat/>
    <w:rsid w:val="00A96D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B8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B8"/>
    <w:rPr>
      <w:rFonts w:ascii="Lucida Grande CY" w:hAnsi="Lucida Grande CY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87B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7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DB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6D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DB8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6DB8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6D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96DB8"/>
  </w:style>
  <w:style w:type="character" w:styleId="Strong">
    <w:name w:val="Strong"/>
    <w:basedOn w:val="DefaultParagraphFont"/>
    <w:uiPriority w:val="22"/>
    <w:qFormat/>
    <w:rsid w:val="00A96D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B8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B8"/>
    <w:rPr>
      <w:rFonts w:ascii="Lucida Grande CY" w:hAnsi="Lucida Grande CY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87B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7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://rbmed.com/special_offer/index.htm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1062</Words>
  <Characters>6060</Characters>
  <Application>Microsoft Macintosh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2015-03-10T11:19:00Z</dcterms:created>
  <dcterms:modified xsi:type="dcterms:W3CDTF">2015-03-10T11:20:00Z</dcterms:modified>
</cp:coreProperties>
</file>