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B05" w:rsidRPr="004D630F" w:rsidRDefault="00436686" w:rsidP="004D630F">
      <w:pPr>
        <w:pStyle w:val="Default"/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0F">
        <w:rPr>
          <w:rFonts w:ascii="Times New Roman" w:hAnsi="Times New Roman" w:cs="Times New Roman"/>
          <w:b/>
          <w:sz w:val="28"/>
          <w:szCs w:val="28"/>
        </w:rPr>
        <w:t>ТРАНСОРБИТАЛЬНЫЙ ДОСТУП</w:t>
      </w:r>
    </w:p>
    <w:p w:rsidR="003148CC" w:rsidRPr="00903C06" w:rsidRDefault="003148CC" w:rsidP="00903C06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3724D" w:rsidRPr="00903C06" w:rsidRDefault="0093724D" w:rsidP="00903C06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03C06">
        <w:rPr>
          <w:rFonts w:ascii="Times New Roman" w:hAnsi="Times New Roman" w:cs="Times New Roman"/>
          <w:b/>
          <w:sz w:val="22"/>
          <w:szCs w:val="22"/>
        </w:rPr>
        <w:drawing>
          <wp:inline distT="0" distB="0" distL="0" distR="0">
            <wp:extent cx="5648325" cy="3679480"/>
            <wp:effectExtent l="19050" t="0" r="9525" b="0"/>
            <wp:docPr id="13" name="Рисунок 15" descr="http://hupsy.welldocs.com/tryphonov2/pic2/visu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upsy.welldocs.com/tryphonov2/pic2/visu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01" cy="368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1) АНАТОМИЯ</w:t>
      </w:r>
      <w:r w:rsidRPr="00903C0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 xml:space="preserve"> Глазная артерия, </w:t>
      </w:r>
      <w:proofErr w:type="spellStart"/>
      <w:r w:rsidRPr="00903C0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ophthalmica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парный крупный сосуд. Направляется через зрительный канал в глазницу, залегая кнаружи от зрительного нерва. В глазнице пересекает зрительный нерв, проходя между ним и верхней прямой мышцей, направляется к медиальной стенке глазницы. </w:t>
      </w:r>
      <w:proofErr w:type="gram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Достигнув медиального угла глаза, глазная артерия распадается на концевые ветви: </w:t>
      </w:r>
      <w:proofErr w:type="spellStart"/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надблоковую</w:t>
      </w:r>
      <w:proofErr w:type="spellEnd"/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артерию (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.</w:t>
      </w:r>
      <w:proofErr w:type="gram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proofErr w:type="gramStart"/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S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upratrochlearis</w:t>
      </w:r>
      <w:proofErr w:type="spellEnd"/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)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и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дорсальную артерию носа</w:t>
      </w:r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(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а.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dorsalis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nasi</w:t>
      </w:r>
      <w:proofErr w:type="spellEnd"/>
      <w:r w:rsidR="0093724D"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)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gram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своем пут</w:t>
      </w:r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и глазная артерия отдает ветви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Слезная артерия,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lacrimalis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, начинается от глазной артерии в том месте, где она проходит через зрительный канал. В глазнице артерия, располагаясь вдоль верхнего края прямой боковой мышцы и направляясь к слезной железе.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</w:t>
      </w:r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Центральная артерия сетчатки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centralis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retinae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, на расстоянии 1 см от глазного яблока вступает в толщу зрительного нерва и, достигнув глазного яблока, распадается в сетчатке на несколько лучеобразно расходящих</w:t>
      </w:r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ся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тонких веточек.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Короткие и длинные задние ресничные артерии,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аа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ciliares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posteriores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breves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et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longae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, следуют вдоль зрительного нерва, проникают в глазное яблоко и направляются к сосудистой оболочке.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Мышечные артерии,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аа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musculares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– верхняя и нижняя – распадаются на более мелкие веточки, которые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кровоснабжают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мышцы глазного яблока. Иногда могут отходить от слезной артерии.</w:t>
      </w:r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 мышечных ветвей берут начало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передние ресничные артерии,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аа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ciliares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anteriores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всего 5-6. Они направляются к белочной оболочке глазного яблока и, проникая через нее, заканчиваются в толще радужки. 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5.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Задняя решетчатая артерия, а.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ethmoidalis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posterior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, отходит от глазной артерии на участке, где она располагается вдоль медиальной стенки глазницы, в области задней трети глазницы, и, пройдя через одноименное отверстие, разветвляется в слизистой оболочке задних решетчатых ячеек, отдавая несколько мелких веточек к слизистой оболочке задних отделов перегородки носа.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Передняя решетчатая артерия,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ethmoidalis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anterior</w:t>
      </w:r>
      <w:proofErr w:type="spellEnd"/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проникает через одноименное отверстие в полость черепа.</w:t>
      </w:r>
    </w:p>
    <w:p w:rsidR="0093724D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7. </w:t>
      </w:r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 xml:space="preserve">Надглазничная артерия, а. </w:t>
      </w:r>
      <w:proofErr w:type="spellStart"/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supraorbitalis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располагается непосредственно под верхней стенкой глазницы, между ней и мышцей, поднимающей верхнее веко. Направляясь вперед, огибает надглазничный край в области надглазничной вырезки, следует кверху в область лба, где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кровоснабжает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круговую мышцу глаза, лобное брюшко затылочно-лобной </w:t>
      </w:r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мышцы</w:t>
      </w: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кожу. </w:t>
      </w:r>
    </w:p>
    <w:p w:rsidR="0093724D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Медиальные артерии век,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аа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palpebrales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mediales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располагаются вдоль свободного края век и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анастомозируют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латеральными артериями век (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rr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lacrimalis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), образуя сосудистые дуги верхнего и нижнего век. </w:t>
      </w:r>
    </w:p>
    <w:p w:rsidR="003148CC" w:rsidRPr="00903C06" w:rsidRDefault="003148CC" w:rsidP="00903C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9</w:t>
      </w:r>
      <w:r w:rsidRPr="00903C06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. </w:t>
      </w:r>
      <w:proofErr w:type="spellStart"/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Надблоковая</w:t>
      </w:r>
      <w:proofErr w:type="spellEnd"/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 xml:space="preserve"> артерия, а. </w:t>
      </w:r>
      <w:proofErr w:type="spellStart"/>
      <w:r w:rsidRPr="00903C06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supratrochlearis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– одна из концевых ветвей глазной артерии, располагается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кнутри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надглазничной артерии. Она огибает надглазничный край и, направляясь кверху,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кровоснабжает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кожу медиальных отделов лба и мышцы. Ее ветви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анастомозируют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ветвями одноименной артерии противоположной стороны.</w:t>
      </w:r>
    </w:p>
    <w:p w:rsidR="0093724D" w:rsidRPr="00903C06" w:rsidRDefault="003148CC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10. </w:t>
      </w:r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Дорсальная артерия носа, а.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dorsalis</w:t>
      </w:r>
      <w:proofErr w:type="spellEnd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proofErr w:type="spellStart"/>
      <w:r w:rsidRPr="00903C06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nasi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так же как и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надблоковая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артерия, является концевой ветвью глазной артерии. Направляется кпереди, залегая над медиальной связкой века, отдает ветвь к слезному мешку и выходит на спинку носа. Здесь соединяется с угловой артерией (ветвь </w:t>
      </w:r>
      <w:proofErr w:type="spellStart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a</w:t>
      </w:r>
      <w:proofErr w:type="spellEnd"/>
      <w:r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facialis</w:t>
      </w:r>
      <w:proofErr w:type="spellEnd"/>
      <w:r w:rsidR="0093724D" w:rsidRPr="00903C06">
        <w:rPr>
          <w:rFonts w:ascii="Times New Roman" w:eastAsia="Times New Roman" w:hAnsi="Times New Roman" w:cs="Times New Roman"/>
          <w:sz w:val="18"/>
          <w:szCs w:val="18"/>
          <w:lang w:eastAsia="ru-RU"/>
        </w:rPr>
        <w:t>), образуя таким путем анастомоз между системами внутренней и наружной сонных артерий.</w:t>
      </w:r>
    </w:p>
    <w:p w:rsidR="003148CC" w:rsidRPr="00903C06" w:rsidRDefault="003148CC" w:rsidP="00903C06">
      <w:pPr>
        <w:pStyle w:val="Default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3724D" w:rsidRPr="00903C06" w:rsidRDefault="0093724D" w:rsidP="00903C06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a5"/>
        <w:tblW w:w="0" w:type="auto"/>
        <w:tblLook w:val="04A0"/>
      </w:tblPr>
      <w:tblGrid>
        <w:gridCol w:w="5346"/>
        <w:gridCol w:w="4673"/>
      </w:tblGrid>
      <w:tr w:rsidR="00791CF4" w:rsidRPr="00903C06" w:rsidTr="00131442">
        <w:tc>
          <w:tcPr>
            <w:tcW w:w="4672" w:type="dxa"/>
          </w:tcPr>
          <w:p w:rsidR="00791CF4" w:rsidRPr="00903C06" w:rsidRDefault="00791CF4" w:rsidP="00903C06">
            <w:pPr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626242" cy="3362440"/>
                  <wp:effectExtent l="19050" t="0" r="2658" b="0"/>
                  <wp:docPr id="24" name="Рисунок 1" descr="http://studepedia.org/img/baza1/124136253606552.files/image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udepedia.org/img/baza1/124136253606552.files/image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70" cy="336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903C06">
              <w:rPr>
                <w:b/>
                <w:sz w:val="20"/>
                <w:szCs w:val="20"/>
              </w:rPr>
              <w:t>Глазная артерия и ее ветви.</w:t>
            </w:r>
          </w:p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903C06">
              <w:rPr>
                <w:sz w:val="20"/>
                <w:szCs w:val="20"/>
              </w:rPr>
              <w:t xml:space="preserve">1 - </w:t>
            </w:r>
            <w:proofErr w:type="spellStart"/>
            <w:r w:rsidRPr="00903C06">
              <w:rPr>
                <w:sz w:val="20"/>
                <w:szCs w:val="20"/>
              </w:rPr>
              <w:t>надблоковая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артерия; 2 - медиальная артерия век; 3 - передняя решетчатая артерия; 4 -длинная медиальная ресничная артерия; 5 - задняя решетчатая артерия; 6 - центральная артерия сетчатки; 7 - мышечная артерия (верхнемедиальная); 8 - глазная артерия; 9 - надглазничная артерия; 10 - слезная артерия; 11 - короткие задние ресничные артерии; 12 -длинная латеральная ресничная артерия; 13 - мышечная (нижнелатеральная) артерия;</w:t>
            </w:r>
            <w:proofErr w:type="gramEnd"/>
            <w:r w:rsidRPr="00903C06">
              <w:rPr>
                <w:sz w:val="20"/>
                <w:szCs w:val="20"/>
              </w:rPr>
              <w:t xml:space="preserve"> 14 -</w:t>
            </w:r>
            <w:proofErr w:type="spellStart"/>
            <w:r w:rsidRPr="00903C06">
              <w:rPr>
                <w:sz w:val="20"/>
                <w:szCs w:val="20"/>
              </w:rPr>
              <w:t>менинго-лакримальный</w:t>
            </w:r>
            <w:proofErr w:type="spellEnd"/>
            <w:r w:rsidRPr="00903C06">
              <w:rPr>
                <w:sz w:val="20"/>
                <w:szCs w:val="20"/>
              </w:rPr>
              <w:t xml:space="preserve"> анастомоз; 15 - средняя </w:t>
            </w:r>
            <w:proofErr w:type="spellStart"/>
            <w:r w:rsidRPr="00903C06">
              <w:rPr>
                <w:sz w:val="20"/>
                <w:szCs w:val="20"/>
              </w:rPr>
              <w:t>менингеальная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артерия.</w:t>
            </w:r>
          </w:p>
          <w:p w:rsidR="00791CF4" w:rsidRPr="00903C06" w:rsidRDefault="00791CF4" w:rsidP="00903C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1CF4" w:rsidRPr="00903C06" w:rsidTr="00131442">
        <w:tc>
          <w:tcPr>
            <w:tcW w:w="4672" w:type="dxa"/>
          </w:tcPr>
          <w:p w:rsidR="00791CF4" w:rsidRPr="00903C06" w:rsidRDefault="00791CF4" w:rsidP="00903C06">
            <w:pPr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6580" cy="3713998"/>
                  <wp:effectExtent l="19050" t="0" r="1920" b="0"/>
                  <wp:docPr id="25" name="Рисунок 2" descr="http://studepedia.org/img/baza1/124136253606552.files/image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udepedia.org/img/baza1/124136253606552.files/image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74" cy="371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903C06">
              <w:rPr>
                <w:b/>
                <w:sz w:val="20"/>
                <w:szCs w:val="20"/>
              </w:rPr>
              <w:t>Сосуды глазницы (вид сверху).</w:t>
            </w:r>
          </w:p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903C06">
              <w:rPr>
                <w:sz w:val="20"/>
                <w:szCs w:val="20"/>
              </w:rPr>
              <w:t xml:space="preserve">1 - дорсальная артерия носа, отходящая от надблоковой артерии; 2 - передняя </w:t>
            </w:r>
            <w:proofErr w:type="spellStart"/>
            <w:r w:rsidRPr="00903C06">
              <w:rPr>
                <w:sz w:val="20"/>
                <w:szCs w:val="20"/>
              </w:rPr>
              <w:t>менингеаль-ная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 (от передней решетчатой артерии); 3 - передние решетчатые артерия и вена; 4 - медиальная длинная ресничная артерия; 5 - задние решетчатые артерия и вена; 6 - глазная артерия; 7 - внутренняя сонная артерия; 8 - хиазма; 9 - </w:t>
            </w:r>
            <w:proofErr w:type="spellStart"/>
            <w:r w:rsidRPr="00903C06">
              <w:rPr>
                <w:sz w:val="20"/>
                <w:szCs w:val="20"/>
              </w:rPr>
              <w:t>глазодвигательный</w:t>
            </w:r>
            <w:proofErr w:type="spellEnd"/>
            <w:r w:rsidRPr="00903C06">
              <w:rPr>
                <w:sz w:val="20"/>
                <w:szCs w:val="20"/>
              </w:rPr>
              <w:t xml:space="preserve"> нерв; 10 -отводящий нерв; 11 - блоковый нерв;</w:t>
            </w:r>
            <w:proofErr w:type="gramEnd"/>
            <w:r w:rsidRPr="00903C06">
              <w:rPr>
                <w:sz w:val="20"/>
                <w:szCs w:val="20"/>
              </w:rPr>
              <w:t xml:space="preserve"> </w:t>
            </w:r>
            <w:proofErr w:type="gramStart"/>
            <w:r w:rsidRPr="00903C06">
              <w:rPr>
                <w:sz w:val="20"/>
                <w:szCs w:val="20"/>
              </w:rPr>
              <w:t xml:space="preserve">12 - тройничный узел; 13 - средняя </w:t>
            </w:r>
            <w:proofErr w:type="spellStart"/>
            <w:r w:rsidRPr="00903C06">
              <w:rPr>
                <w:sz w:val="20"/>
                <w:szCs w:val="20"/>
              </w:rPr>
              <w:t>менингеальная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артерия; 14 - короткая ресничная артерия и центральная артерия сетчатки; 15 - глазничная ветвь средней </w:t>
            </w:r>
            <w:proofErr w:type="spellStart"/>
            <w:r w:rsidRPr="00903C06">
              <w:rPr>
                <w:sz w:val="20"/>
                <w:szCs w:val="20"/>
              </w:rPr>
              <w:t>менингеальной</w:t>
            </w:r>
            <w:proofErr w:type="spellEnd"/>
            <w:r w:rsidRPr="00903C06">
              <w:rPr>
                <w:sz w:val="20"/>
                <w:szCs w:val="20"/>
              </w:rPr>
              <w:t xml:space="preserve"> артерии; 16 - слезные артерия и вена; 17 - верхняя глазная вена; 18 - латеральная длинная ресничная артерия под склерой; 19 - слезная железа; 20 -латеральная артерия век с отходящей от нее задней конъюнктивальной артерией;</w:t>
            </w:r>
            <w:proofErr w:type="gramEnd"/>
            <w:r w:rsidRPr="00903C06">
              <w:rPr>
                <w:sz w:val="20"/>
                <w:szCs w:val="20"/>
              </w:rPr>
              <w:t xml:space="preserve"> 21 - передние ресничные артерии (от мышечных артерий) с отходящими от них кпереди передними конъюнктивальными артериями; 22 - надглазничная артерия и отходящая от нее задняя </w:t>
            </w:r>
            <w:proofErr w:type="spellStart"/>
            <w:proofErr w:type="gramStart"/>
            <w:r w:rsidRPr="00903C06">
              <w:rPr>
                <w:sz w:val="20"/>
                <w:szCs w:val="20"/>
              </w:rPr>
              <w:t>конъ-юнктивальная</w:t>
            </w:r>
            <w:proofErr w:type="spellEnd"/>
            <w:proofErr w:type="gramEnd"/>
            <w:r w:rsidRPr="00903C06">
              <w:rPr>
                <w:sz w:val="20"/>
                <w:szCs w:val="20"/>
              </w:rPr>
              <w:t xml:space="preserve"> артерия; 23 - медиальные артерии век; 24 - носолобная вена; 25 - </w:t>
            </w:r>
            <w:proofErr w:type="spellStart"/>
            <w:r w:rsidRPr="00903C06">
              <w:rPr>
                <w:sz w:val="20"/>
                <w:szCs w:val="20"/>
              </w:rPr>
              <w:t>надблоко-вая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артерия.</w:t>
            </w:r>
          </w:p>
          <w:p w:rsidR="00791CF4" w:rsidRPr="00903C06" w:rsidRDefault="00791CF4" w:rsidP="00903C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1CF4" w:rsidRPr="00903C06" w:rsidTr="00131442">
        <w:tc>
          <w:tcPr>
            <w:tcW w:w="4672" w:type="dxa"/>
          </w:tcPr>
          <w:p w:rsidR="00791CF4" w:rsidRPr="00903C06" w:rsidRDefault="00791CF4" w:rsidP="00903C06">
            <w:pPr>
              <w:rPr>
                <w:rFonts w:ascii="Times New Roman" w:hAnsi="Times New Roman" w:cs="Times New Roman"/>
                <w:noProof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2150" cy="2381885"/>
                  <wp:effectExtent l="0" t="0" r="6350" b="0"/>
                  <wp:docPr id="26" name="Рисунок 3" descr="http://studepedia.org/img/baza1/124136253606552.files/image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udepedia.org/img/baza1/124136253606552.files/image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903C06">
              <w:rPr>
                <w:b/>
                <w:sz w:val="20"/>
                <w:szCs w:val="20"/>
              </w:rPr>
              <w:t>Схема артерий глазницы в боковой проекции</w:t>
            </w:r>
          </w:p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903C06">
              <w:rPr>
                <w:sz w:val="20"/>
                <w:szCs w:val="20"/>
              </w:rPr>
              <w:t xml:space="preserve">1 - мышечная артерия (верхнемедиальная); 2 - задняя решетчатая артерия; 3 - передняя решетчатая артерия; 4 - передняя </w:t>
            </w:r>
            <w:proofErr w:type="spellStart"/>
            <w:r w:rsidRPr="00903C06">
              <w:rPr>
                <w:sz w:val="20"/>
                <w:szCs w:val="20"/>
              </w:rPr>
              <w:t>менингеальная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артерия; 5 - надглазничная артерия; 6 -</w:t>
            </w:r>
            <w:proofErr w:type="spellStart"/>
            <w:r w:rsidRPr="00903C06">
              <w:rPr>
                <w:sz w:val="20"/>
                <w:szCs w:val="20"/>
              </w:rPr>
              <w:t>надблоковая</w:t>
            </w:r>
            <w:proofErr w:type="spellEnd"/>
            <w:r w:rsidRPr="00903C06">
              <w:rPr>
                <w:sz w:val="20"/>
                <w:szCs w:val="20"/>
              </w:rPr>
              <w:t xml:space="preserve"> артерия; 7 - передняя ресничная артерия; 8 - длинная ресничная артерия; 9 -медиальная артерия век; 10 - артериальный круг радужки; 11 - мышечная артерия (нижнелатеральная); 12 - центральная артерия сетчатки; 13 - короткая ресничная артерия; 14 -глазная артерия</w:t>
            </w:r>
          </w:p>
          <w:p w:rsidR="00791CF4" w:rsidRPr="00903C06" w:rsidRDefault="00791CF4" w:rsidP="00903C06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791CF4" w:rsidRDefault="00791CF4" w:rsidP="00903C06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9594C" w:rsidRDefault="0089594C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</w:rPr>
        <w:br w:type="page"/>
      </w:r>
    </w:p>
    <w:p w:rsidR="00903C06" w:rsidRPr="00903C06" w:rsidRDefault="00903C06" w:rsidP="00903C06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91CF4" w:rsidRPr="00903C06" w:rsidRDefault="0093724D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06">
        <w:rPr>
          <w:rFonts w:ascii="Times New Roman" w:hAnsi="Times New Roman" w:cs="Times New Roman"/>
          <w:b/>
        </w:rPr>
        <w:t>2</w:t>
      </w:r>
      <w:r w:rsidR="003826C5" w:rsidRPr="00903C06">
        <w:rPr>
          <w:rFonts w:ascii="Times New Roman" w:hAnsi="Times New Roman" w:cs="Times New Roman"/>
          <w:b/>
        </w:rPr>
        <w:t xml:space="preserve">) </w:t>
      </w:r>
      <w:r w:rsidR="00791CF4" w:rsidRPr="00903C06">
        <w:rPr>
          <w:rFonts w:ascii="Times New Roman" w:hAnsi="Times New Roman" w:cs="Times New Roman"/>
          <w:b/>
        </w:rPr>
        <w:t xml:space="preserve">Цель: </w:t>
      </w:r>
      <w:r w:rsidR="00791CF4"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оценить коллатеральный кровоток в зоне глазного анастомоза </w:t>
      </w:r>
    </w:p>
    <w:p w:rsidR="00791CF4" w:rsidRPr="00903C06" w:rsidRDefault="00791CF4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идентифицировать </w:t>
      </w:r>
      <w:proofErr w:type="spellStart"/>
      <w:r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окклюзирующие</w:t>
      </w:r>
      <w:proofErr w:type="spellEnd"/>
      <w:r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поражения ВСА (в затруднительных случаях), когда в экстракраниальном отделе они убедительно не диагностируются,</w:t>
      </w:r>
    </w:p>
    <w:p w:rsidR="00791CF4" w:rsidRPr="00903C06" w:rsidRDefault="00791CF4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для установления источника коллатерального кровоснабжения ВСА. </w:t>
      </w:r>
    </w:p>
    <w:p w:rsidR="00791CF4" w:rsidRPr="00903C06" w:rsidRDefault="00791CF4" w:rsidP="00903C0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уровень поражения ВСА при ее эшелонированном  стенозе, создающий несколько блоков на протяжении артерии</w:t>
      </w:r>
    </w:p>
    <w:p w:rsidR="00F00700" w:rsidRPr="00903C06" w:rsidRDefault="00903C06" w:rsidP="00903C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b/>
        </w:rPr>
        <w:t xml:space="preserve">3) </w:t>
      </w:r>
      <w:r w:rsidR="00436686" w:rsidRPr="00903C06">
        <w:rPr>
          <w:rFonts w:ascii="Times New Roman" w:hAnsi="Times New Roman" w:cs="Times New Roman"/>
          <w:b/>
        </w:rPr>
        <w:t>Доступ</w:t>
      </w:r>
      <w:r w:rsidR="00436686" w:rsidRPr="00903C06">
        <w:rPr>
          <w:rFonts w:ascii="Times New Roman" w:hAnsi="Times New Roman" w:cs="Times New Roman"/>
        </w:rPr>
        <w:t xml:space="preserve">: </w:t>
      </w:r>
      <w:r w:rsidR="00A43B05" w:rsidRPr="00903C06">
        <w:rPr>
          <w:rFonts w:ascii="Times New Roman" w:hAnsi="Times New Roman" w:cs="Times New Roman"/>
        </w:rPr>
        <w:t xml:space="preserve">через верхнюю глазничную щель </w:t>
      </w:r>
      <w:r w:rsidR="00436686" w:rsidRPr="00903C06">
        <w:rPr>
          <w:rFonts w:ascii="Times New Roman" w:hAnsi="Times New Roman" w:cs="Times New Roman"/>
        </w:rPr>
        <w:t xml:space="preserve">в положении пациента лежа </w:t>
      </w:r>
      <w:r w:rsidR="00F00700" w:rsidRPr="00903C06">
        <w:rPr>
          <w:rFonts w:ascii="Times New Roman" w:hAnsi="Times New Roman" w:cs="Times New Roman"/>
        </w:rPr>
        <w:t>на спине. Датчик устанавливается на верхнее веко при закрытых глазах пациента с ориентацией плоскости сканирования на затылочный бугор.</w:t>
      </w:r>
    </w:p>
    <w:p w:rsidR="00A43B05" w:rsidRPr="00903C06" w:rsidRDefault="00A43B05" w:rsidP="00903C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350" cy="2089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C06" w:rsidRPr="00903C06">
        <w:rPr>
          <w:rFonts w:ascii="Times New Roman" w:hAnsi="Times New Roman" w:cs="Times New Roman"/>
        </w:rPr>
        <w:t xml:space="preserve"> </w:t>
      </w:r>
      <w:r w:rsidR="00903C06" w:rsidRPr="00903C06">
        <w:rPr>
          <w:rFonts w:ascii="Times New Roman" w:hAnsi="Times New Roman" w:cs="Times New Roman"/>
        </w:rPr>
        <w:drawing>
          <wp:inline distT="0" distB="0" distL="0" distR="0">
            <wp:extent cx="2976989" cy="2133600"/>
            <wp:effectExtent l="19050" t="0" r="0" b="0"/>
            <wp:docPr id="30" name="Рисунок 10" descr="https://m.ufhealth.org/sites/default/files/graphics/images/en/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.ufhealth.org/sites/default/files/graphics/images/en/9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934" t="14298" r="5593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40" cy="21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05" w:rsidRPr="00903C06" w:rsidRDefault="00A43B05" w:rsidP="00903C0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43B05" w:rsidRPr="00903C06" w:rsidRDefault="00903C06" w:rsidP="00903C06">
      <w:pPr>
        <w:pStyle w:val="Defaul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110490</wp:posOffset>
            </wp:positionV>
            <wp:extent cx="3486150" cy="2514600"/>
            <wp:effectExtent l="19050" t="0" r="0" b="0"/>
            <wp:wrapSquare wrapText="bothSides"/>
            <wp:docPr id="14" name="Рисунок 18" descr="http://weclinica.com/uploads/posts/2017-05/medium/1493921193_uzi-glaznogo-yabl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clinica.com/uploads/posts/2017-05/medium/1493921193_uzi-glaznogo-yablo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24D" w:rsidRPr="00903C06">
        <w:rPr>
          <w:rFonts w:ascii="Times New Roman" w:hAnsi="Times New Roman" w:cs="Times New Roman"/>
          <w:b/>
          <w:sz w:val="22"/>
          <w:szCs w:val="22"/>
        </w:rPr>
        <w:t>3</w:t>
      </w:r>
      <w:r w:rsidR="003826C5" w:rsidRPr="00903C06">
        <w:rPr>
          <w:rFonts w:ascii="Times New Roman" w:hAnsi="Times New Roman" w:cs="Times New Roman"/>
          <w:b/>
          <w:sz w:val="22"/>
          <w:szCs w:val="22"/>
        </w:rPr>
        <w:t xml:space="preserve">) </w:t>
      </w:r>
      <w:proofErr w:type="spellStart"/>
      <w:r w:rsidR="003826C5" w:rsidRPr="00903C06">
        <w:rPr>
          <w:rFonts w:ascii="Times New Roman" w:hAnsi="Times New Roman" w:cs="Times New Roman"/>
          <w:b/>
          <w:sz w:val="22"/>
          <w:szCs w:val="22"/>
        </w:rPr>
        <w:t>Предустановки</w:t>
      </w:r>
      <w:proofErr w:type="spellEnd"/>
      <w:r w:rsidR="003826C5" w:rsidRPr="00903C06">
        <w:rPr>
          <w:rFonts w:ascii="Times New Roman" w:hAnsi="Times New Roman" w:cs="Times New Roman"/>
          <w:sz w:val="22"/>
          <w:szCs w:val="22"/>
        </w:rPr>
        <w:t xml:space="preserve">: </w:t>
      </w:r>
      <w:r w:rsidR="00F00700" w:rsidRPr="00903C06">
        <w:rPr>
          <w:rFonts w:ascii="Times New Roman" w:hAnsi="Times New Roman" w:cs="Times New Roman"/>
          <w:sz w:val="22"/>
          <w:szCs w:val="22"/>
        </w:rPr>
        <w:t>При прове</w:t>
      </w:r>
      <w:r w:rsidR="00A43B05" w:rsidRPr="00903C06">
        <w:rPr>
          <w:rFonts w:ascii="Times New Roman" w:hAnsi="Times New Roman" w:cs="Times New Roman"/>
          <w:sz w:val="22"/>
          <w:szCs w:val="22"/>
        </w:rPr>
        <w:t xml:space="preserve">дении сканирования через </w:t>
      </w:r>
      <w:proofErr w:type="spellStart"/>
      <w:r w:rsidR="00A43B05" w:rsidRPr="00903C06">
        <w:rPr>
          <w:rFonts w:ascii="Times New Roman" w:hAnsi="Times New Roman" w:cs="Times New Roman"/>
          <w:sz w:val="22"/>
          <w:szCs w:val="22"/>
        </w:rPr>
        <w:t>трансорбитальный</w:t>
      </w:r>
      <w:proofErr w:type="spellEnd"/>
      <w:r w:rsidR="00A43B05" w:rsidRPr="00903C06">
        <w:rPr>
          <w:rFonts w:ascii="Times New Roman" w:hAnsi="Times New Roman" w:cs="Times New Roman"/>
          <w:sz w:val="22"/>
          <w:szCs w:val="22"/>
        </w:rPr>
        <w:t xml:space="preserve"> доступ необходимо работать в диапазоне мощности, допусти</w:t>
      </w:r>
      <w:r w:rsidR="00F00700" w:rsidRPr="00903C06">
        <w:rPr>
          <w:rFonts w:ascii="Times New Roman" w:hAnsi="Times New Roman" w:cs="Times New Roman"/>
          <w:sz w:val="22"/>
          <w:szCs w:val="22"/>
        </w:rPr>
        <w:t>мом для исследований через глаз</w:t>
      </w:r>
      <w:r w:rsidR="00A43B05" w:rsidRPr="00903C06">
        <w:rPr>
          <w:rFonts w:ascii="Times New Roman" w:hAnsi="Times New Roman" w:cs="Times New Roman"/>
          <w:sz w:val="22"/>
          <w:szCs w:val="22"/>
        </w:rPr>
        <w:t>ное яблоко (не выше 100 мВт/см</w:t>
      </w:r>
      <w:proofErr w:type="gramStart"/>
      <w:r w:rsidR="00A43B05" w:rsidRPr="00903C06">
        <w:rPr>
          <w:rFonts w:ascii="Times New Roman" w:hAnsi="Times New Roman" w:cs="Times New Roman"/>
          <w:position w:val="9"/>
          <w:sz w:val="22"/>
          <w:szCs w:val="22"/>
          <w:vertAlign w:val="superscript"/>
        </w:rPr>
        <w:t>2</w:t>
      </w:r>
      <w:proofErr w:type="gramEnd"/>
      <w:r w:rsidR="00A43B05" w:rsidRPr="00903C06">
        <w:rPr>
          <w:rFonts w:ascii="Times New Roman" w:hAnsi="Times New Roman" w:cs="Times New Roman"/>
          <w:sz w:val="22"/>
          <w:szCs w:val="22"/>
        </w:rPr>
        <w:t>). Превышение верхней границы мощности может привести к развитию осложнений, основным из которых является отслойка сетчатки</w:t>
      </w:r>
    </w:p>
    <w:p w:rsidR="00931A03" w:rsidRPr="00903C06" w:rsidRDefault="00F00700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</w:rPr>
        <w:t>Визуализация стенки интрак</w:t>
      </w:r>
      <w:r w:rsidR="00931A03" w:rsidRPr="00903C06">
        <w:rPr>
          <w:rFonts w:ascii="Times New Roman" w:hAnsi="Times New Roman" w:cs="Times New Roman"/>
        </w:rPr>
        <w:t>раниальных сосудов в В-режиме принципиально невозможна из-за ультразвукового излучения низкой (2-2,5 МГц) частоты, необходимой для преодоления препятствия в виде костей черепа. В связи с этим вся качественная информация о состоянии просвета сосуда, сосудистой геометрии оценивается по характеру изменений цветовой картограммы потока крови в сосуде.</w:t>
      </w:r>
    </w:p>
    <w:p w:rsidR="00A10DB6" w:rsidRPr="00903C06" w:rsidRDefault="00791CF4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</w:rPr>
        <w:t xml:space="preserve">В </w:t>
      </w:r>
      <w:r w:rsidR="00A10DB6" w:rsidRPr="00903C06">
        <w:rPr>
          <w:rFonts w:ascii="Times New Roman" w:hAnsi="Times New Roman" w:cs="Times New Roman"/>
        </w:rPr>
        <w:t xml:space="preserve">связи с малым диаметром сосудов органов зрения устанавливается наименьший размер «контрольного объема» (допплеровских ворот), соблюдается корректный угол между направлением хода сосуда и направлением </w:t>
      </w:r>
      <w:proofErr w:type="gramStart"/>
      <w:r w:rsidR="00A10DB6" w:rsidRPr="00903C06">
        <w:rPr>
          <w:rFonts w:ascii="Times New Roman" w:hAnsi="Times New Roman" w:cs="Times New Roman"/>
        </w:rPr>
        <w:t>УЗ-луча</w:t>
      </w:r>
      <w:proofErr w:type="gramEnd"/>
      <w:r w:rsidR="00A10DB6" w:rsidRPr="00903C06">
        <w:rPr>
          <w:rFonts w:ascii="Times New Roman" w:hAnsi="Times New Roman" w:cs="Times New Roman"/>
        </w:rPr>
        <w:t>.</w:t>
      </w:r>
    </w:p>
    <w:p w:rsidR="00A10DB6" w:rsidRPr="00903C06" w:rsidRDefault="00A10DB6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E4321F" w:rsidRPr="00903C06" w:rsidRDefault="0093724D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b/>
        </w:rPr>
        <w:t>4</w:t>
      </w:r>
      <w:r w:rsidR="003826C5" w:rsidRPr="00903C06">
        <w:rPr>
          <w:rFonts w:ascii="Times New Roman" w:hAnsi="Times New Roman" w:cs="Times New Roman"/>
          <w:b/>
        </w:rPr>
        <w:t>)</w:t>
      </w:r>
      <w:r w:rsidR="003826C5" w:rsidRPr="00903C06">
        <w:rPr>
          <w:rFonts w:ascii="Times New Roman" w:hAnsi="Times New Roman" w:cs="Times New Roman"/>
        </w:rPr>
        <w:t xml:space="preserve"> </w:t>
      </w:r>
      <w:r w:rsidR="00E4321F" w:rsidRPr="00903C06">
        <w:rPr>
          <w:rFonts w:ascii="Times New Roman" w:hAnsi="Times New Roman" w:cs="Times New Roman"/>
          <w:b/>
        </w:rPr>
        <w:t xml:space="preserve">Фоновый кровоток по </w:t>
      </w:r>
      <w:r w:rsidR="00F00700" w:rsidRPr="00903C06">
        <w:rPr>
          <w:rFonts w:ascii="Times New Roman" w:hAnsi="Times New Roman" w:cs="Times New Roman"/>
          <w:b/>
        </w:rPr>
        <w:t>глазной</w:t>
      </w:r>
      <w:r w:rsidR="00F00700" w:rsidRPr="00903C06">
        <w:rPr>
          <w:rFonts w:ascii="Times New Roman" w:hAnsi="Times New Roman" w:cs="Times New Roman"/>
        </w:rPr>
        <w:t xml:space="preserve">, </w:t>
      </w:r>
      <w:r w:rsidR="00E4321F" w:rsidRPr="00903C06">
        <w:rPr>
          <w:rFonts w:ascii="Times New Roman" w:hAnsi="Times New Roman" w:cs="Times New Roman"/>
        </w:rPr>
        <w:t>надблоковой артери</w:t>
      </w:r>
      <w:r w:rsidR="00F00700" w:rsidRPr="00903C06">
        <w:rPr>
          <w:rFonts w:ascii="Times New Roman" w:hAnsi="Times New Roman" w:cs="Times New Roman"/>
        </w:rPr>
        <w:t>ям</w:t>
      </w:r>
      <w:r w:rsidR="003148CC" w:rsidRPr="00903C06">
        <w:rPr>
          <w:rFonts w:ascii="Times New Roman" w:hAnsi="Times New Roman" w:cs="Times New Roman"/>
        </w:rPr>
        <w:t>, глазной артерии -</w:t>
      </w:r>
      <w:r w:rsidR="00F00700" w:rsidRPr="00903C06">
        <w:rPr>
          <w:rFonts w:ascii="Times New Roman" w:hAnsi="Times New Roman" w:cs="Times New Roman"/>
        </w:rPr>
        <w:t xml:space="preserve"> </w:t>
      </w:r>
      <w:r w:rsidR="00E4321F" w:rsidRPr="00903C06">
        <w:rPr>
          <w:rFonts w:ascii="Times New Roman" w:hAnsi="Times New Roman" w:cs="Times New Roman"/>
        </w:rPr>
        <w:t xml:space="preserve"> </w:t>
      </w:r>
      <w:proofErr w:type="spellStart"/>
      <w:r w:rsidR="00F00700" w:rsidRPr="00903C06">
        <w:rPr>
          <w:rFonts w:ascii="Times New Roman" w:hAnsi="Times New Roman" w:cs="Times New Roman"/>
          <w:i/>
          <w:iCs/>
        </w:rPr>
        <w:t>ан</w:t>
      </w:r>
      <w:r w:rsidR="00E4321F" w:rsidRPr="00903C06">
        <w:rPr>
          <w:rFonts w:ascii="Times New Roman" w:hAnsi="Times New Roman" w:cs="Times New Roman"/>
          <w:i/>
          <w:iCs/>
        </w:rPr>
        <w:t>тероградный</w:t>
      </w:r>
      <w:proofErr w:type="spellEnd"/>
      <w:r w:rsidR="00E4321F" w:rsidRPr="00903C06">
        <w:rPr>
          <w:rFonts w:ascii="Times New Roman" w:hAnsi="Times New Roman" w:cs="Times New Roman"/>
          <w:i/>
          <w:iCs/>
        </w:rPr>
        <w:t xml:space="preserve"> </w:t>
      </w:r>
      <w:r w:rsidR="00F00700" w:rsidRPr="00903C06">
        <w:rPr>
          <w:rFonts w:ascii="Times New Roman" w:hAnsi="Times New Roman" w:cs="Times New Roman"/>
          <w:i/>
          <w:iCs/>
        </w:rPr>
        <w:t xml:space="preserve">(к датчику) </w:t>
      </w:r>
      <w:r w:rsidR="00E4321F" w:rsidRPr="00903C06">
        <w:rPr>
          <w:rFonts w:ascii="Times New Roman" w:hAnsi="Times New Roman" w:cs="Times New Roman"/>
        </w:rPr>
        <w:t xml:space="preserve">со </w:t>
      </w:r>
      <w:r w:rsidR="00F00700" w:rsidRPr="00903C06">
        <w:rPr>
          <w:rFonts w:ascii="Times New Roman" w:hAnsi="Times New Roman" w:cs="Times New Roman"/>
        </w:rPr>
        <w:t>скоростными параметрами в преде</w:t>
      </w:r>
      <w:r w:rsidR="00E4321F" w:rsidRPr="00903C06">
        <w:rPr>
          <w:rFonts w:ascii="Times New Roman" w:hAnsi="Times New Roman" w:cs="Times New Roman"/>
        </w:rPr>
        <w:t xml:space="preserve">лах возрастной нормы без гемодинамически значимой </w:t>
      </w:r>
      <w:r w:rsidR="00F00700" w:rsidRPr="00903C06">
        <w:rPr>
          <w:rFonts w:ascii="Times New Roman" w:hAnsi="Times New Roman" w:cs="Times New Roman"/>
        </w:rPr>
        <w:t>асимметрии</w:t>
      </w:r>
      <w:r w:rsidR="003148CC" w:rsidRPr="00903C06">
        <w:rPr>
          <w:rFonts w:ascii="Times New Roman" w:hAnsi="Times New Roman" w:cs="Times New Roman"/>
        </w:rPr>
        <w:t xml:space="preserve"> (допустимая асимметрия по скорости – 30%, более 40%; по индексам периферического сопротивления допустимая асимметрия 10%</w:t>
      </w:r>
      <w:proofErr w:type="gramStart"/>
      <w:r w:rsidR="003148CC" w:rsidRPr="00903C06">
        <w:rPr>
          <w:rFonts w:ascii="Times New Roman" w:hAnsi="Times New Roman" w:cs="Times New Roman"/>
        </w:rPr>
        <w:t xml:space="preserve"> )</w:t>
      </w:r>
      <w:proofErr w:type="gramEnd"/>
      <w:r w:rsidR="003148CC" w:rsidRPr="00903C06">
        <w:rPr>
          <w:rFonts w:ascii="Times New Roman" w:hAnsi="Times New Roman" w:cs="Times New Roman"/>
        </w:rPr>
        <w:t xml:space="preserve"> </w:t>
      </w:r>
      <w:r w:rsidR="00F00700" w:rsidRPr="00903C06">
        <w:rPr>
          <w:rFonts w:ascii="Times New Roman" w:hAnsi="Times New Roman" w:cs="Times New Roman"/>
        </w:rPr>
        <w:t xml:space="preserve"> при сравнении с кон</w:t>
      </w:r>
      <w:r w:rsidR="00E4321F" w:rsidRPr="00903C06">
        <w:rPr>
          <w:rFonts w:ascii="Times New Roman" w:hAnsi="Times New Roman" w:cs="Times New Roman"/>
        </w:rPr>
        <w:t>тралатеральной стороной</w:t>
      </w:r>
    </w:p>
    <w:p w:rsidR="00A10DB6" w:rsidRPr="00903C06" w:rsidRDefault="00A10DB6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29425" cy="3867150"/>
            <wp:effectExtent l="1905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4D" w:rsidRPr="00903C06" w:rsidRDefault="0093724D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</w:rPr>
        <w:t xml:space="preserve">Кровоток в центральной артерии сетчатки (ЦАС) </w:t>
      </w:r>
      <w:r w:rsidR="00A10DB6" w:rsidRPr="00903C06">
        <w:rPr>
          <w:rFonts w:ascii="Times New Roman" w:hAnsi="Times New Roman" w:cs="Times New Roman"/>
        </w:rPr>
        <w:t xml:space="preserve">исследуют на участке от 0 до 10 мм от места ее входа в толщу ствола зрительного нерва до глазного яблока. </w:t>
      </w:r>
    </w:p>
    <w:p w:rsidR="00A10DB6" w:rsidRPr="00903C06" w:rsidRDefault="00A10DB6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</w:rPr>
        <w:t>Задние цилиарные артерии (ЗЦА)</w:t>
      </w:r>
      <w:r w:rsidR="00791CF4" w:rsidRPr="00903C06">
        <w:rPr>
          <w:rFonts w:ascii="Times New Roman" w:hAnsi="Times New Roman" w:cs="Times New Roman"/>
        </w:rPr>
        <w:t xml:space="preserve"> (6-12 ветвей)</w:t>
      </w:r>
      <w:r w:rsidRPr="00903C06">
        <w:rPr>
          <w:rFonts w:ascii="Times New Roman" w:hAnsi="Times New Roman" w:cs="Times New Roman"/>
        </w:rPr>
        <w:t xml:space="preserve"> визуализируются по обеим сторонам зрительного нерва до области их проникновения в склеру. </w:t>
      </w:r>
    </w:p>
    <w:p w:rsidR="00A10DB6" w:rsidRPr="00903C06" w:rsidRDefault="00791CF4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437197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F4" w:rsidRPr="00903C06" w:rsidRDefault="00791CF4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38950" cy="394335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06" w:rsidRPr="00903C06" w:rsidRDefault="00903C06" w:rsidP="00903C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C06">
        <w:rPr>
          <w:rFonts w:ascii="Times New Roman" w:hAnsi="Times New Roman" w:cs="Times New Roman"/>
          <w:b/>
        </w:rPr>
        <w:t xml:space="preserve">5) </w:t>
      </w:r>
      <w:r w:rsidRPr="00903C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Последовательность выполнения: </w:t>
      </w:r>
    </w:p>
    <w:p w:rsidR="00903C06" w:rsidRPr="00903C06" w:rsidRDefault="00903C06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06">
        <w:rPr>
          <w:rFonts w:ascii="Times New Roman" w:eastAsia="Times New Roman" w:hAnsi="Times New Roman" w:cs="Times New Roman"/>
          <w:lang w:eastAsia="ru-RU"/>
        </w:rPr>
        <w:t>1 - определяют направление кровотока по глазной (или надблоковой) артерии (</w:t>
      </w:r>
      <w:proofErr w:type="spellStart"/>
      <w:r w:rsidRPr="00903C06">
        <w:rPr>
          <w:rFonts w:ascii="Times New Roman" w:eastAsia="Times New Roman" w:hAnsi="Times New Roman" w:cs="Times New Roman"/>
          <w:lang w:eastAsia="ru-RU"/>
        </w:rPr>
        <w:t>антеградный</w:t>
      </w:r>
      <w:proofErr w:type="spellEnd"/>
      <w:r w:rsidRPr="00903C06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903C06">
        <w:rPr>
          <w:rFonts w:ascii="Times New Roman" w:eastAsia="Times New Roman" w:hAnsi="Times New Roman" w:cs="Times New Roman"/>
          <w:lang w:eastAsia="ru-RU"/>
        </w:rPr>
        <w:t>ретроградный</w:t>
      </w:r>
      <w:proofErr w:type="gramEnd"/>
      <w:r w:rsidRPr="00903C06">
        <w:rPr>
          <w:rFonts w:ascii="Times New Roman" w:eastAsia="Times New Roman" w:hAnsi="Times New Roman" w:cs="Times New Roman"/>
          <w:lang w:eastAsia="ru-RU"/>
        </w:rPr>
        <w:t xml:space="preserve">); </w:t>
      </w:r>
    </w:p>
    <w:p w:rsidR="00903C06" w:rsidRPr="00903C06" w:rsidRDefault="00903C06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06">
        <w:rPr>
          <w:rFonts w:ascii="Times New Roman" w:eastAsia="Times New Roman" w:hAnsi="Times New Roman" w:cs="Times New Roman"/>
          <w:lang w:eastAsia="ru-RU"/>
        </w:rPr>
        <w:t xml:space="preserve">2 - оценивают направление кровотока по глазной (или надблоковой) артерии при одновременной компрессии ветвей одноименной НСА </w:t>
      </w:r>
      <w:proofErr w:type="gramStart"/>
      <w:r w:rsidRPr="00903C06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903C06">
        <w:rPr>
          <w:rFonts w:ascii="Times New Roman" w:eastAsia="Times New Roman" w:hAnsi="Times New Roman" w:cs="Times New Roman"/>
          <w:lang w:eastAsia="ru-RU"/>
        </w:rPr>
        <w:t xml:space="preserve">поверхностная височная артерия - у </w:t>
      </w:r>
      <w:proofErr w:type="spellStart"/>
      <w:r w:rsidRPr="00903C06">
        <w:rPr>
          <w:rFonts w:ascii="Times New Roman" w:eastAsia="Times New Roman" w:hAnsi="Times New Roman" w:cs="Times New Roman"/>
          <w:lang w:eastAsia="ru-RU"/>
        </w:rPr>
        <w:t>козелка</w:t>
      </w:r>
      <w:proofErr w:type="spellEnd"/>
      <w:r w:rsidRPr="00903C06">
        <w:rPr>
          <w:rFonts w:ascii="Times New Roman" w:eastAsia="Times New Roman" w:hAnsi="Times New Roman" w:cs="Times New Roman"/>
          <w:lang w:eastAsia="ru-RU"/>
        </w:rPr>
        <w:t xml:space="preserve"> ушной раковины, </w:t>
      </w:r>
    </w:p>
    <w:p w:rsidR="00903C06" w:rsidRPr="00903C06" w:rsidRDefault="00903C06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06">
        <w:rPr>
          <w:rFonts w:ascii="Times New Roman" w:eastAsia="Times New Roman" w:hAnsi="Times New Roman" w:cs="Times New Roman"/>
          <w:lang w:eastAsia="ru-RU"/>
        </w:rPr>
        <w:t xml:space="preserve">лицевая артерия - у угла нижней челюсти, лобная ветвь поверхностной височной артерии - несколько выше и кпереди от </w:t>
      </w:r>
      <w:proofErr w:type="spellStart"/>
      <w:r w:rsidRPr="00903C06">
        <w:rPr>
          <w:rFonts w:ascii="Times New Roman" w:eastAsia="Times New Roman" w:hAnsi="Times New Roman" w:cs="Times New Roman"/>
          <w:lang w:eastAsia="ru-RU"/>
        </w:rPr>
        <w:t>козелка</w:t>
      </w:r>
      <w:proofErr w:type="spellEnd"/>
      <w:r w:rsidRPr="00903C06">
        <w:rPr>
          <w:rFonts w:ascii="Times New Roman" w:eastAsia="Times New Roman" w:hAnsi="Times New Roman" w:cs="Times New Roman"/>
          <w:lang w:eastAsia="ru-RU"/>
        </w:rPr>
        <w:t xml:space="preserve"> ушной раковины); </w:t>
      </w:r>
    </w:p>
    <w:p w:rsidR="00903C06" w:rsidRPr="00903C06" w:rsidRDefault="00903C06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06">
        <w:rPr>
          <w:rFonts w:ascii="Times New Roman" w:eastAsia="Times New Roman" w:hAnsi="Times New Roman" w:cs="Times New Roman"/>
          <w:lang w:eastAsia="ru-RU"/>
        </w:rPr>
        <w:t xml:space="preserve">3 - определяют направление кровотока по глазной (или надблоковой) артерии при компрессии </w:t>
      </w:r>
      <w:proofErr w:type="spellStart"/>
      <w:r w:rsidRPr="00903C06">
        <w:rPr>
          <w:rFonts w:ascii="Times New Roman" w:eastAsia="Times New Roman" w:hAnsi="Times New Roman" w:cs="Times New Roman"/>
          <w:lang w:eastAsia="ru-RU"/>
        </w:rPr>
        <w:t>ипсилатеральной</w:t>
      </w:r>
      <w:proofErr w:type="spellEnd"/>
      <w:r w:rsidRPr="00903C06">
        <w:rPr>
          <w:rFonts w:ascii="Times New Roman" w:eastAsia="Times New Roman" w:hAnsi="Times New Roman" w:cs="Times New Roman"/>
          <w:lang w:eastAsia="ru-RU"/>
        </w:rPr>
        <w:t xml:space="preserve"> ОСА; </w:t>
      </w:r>
    </w:p>
    <w:p w:rsidR="00903C06" w:rsidRPr="00903C06" w:rsidRDefault="00903C06" w:rsidP="00903C0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06">
        <w:rPr>
          <w:rFonts w:ascii="Times New Roman" w:eastAsia="Times New Roman" w:hAnsi="Times New Roman" w:cs="Times New Roman"/>
          <w:lang w:eastAsia="ru-RU"/>
        </w:rPr>
        <w:t xml:space="preserve">4 - оценивают направление по глазной (или надблоковой) артерии при компрессии </w:t>
      </w:r>
      <w:proofErr w:type="spellStart"/>
      <w:r w:rsidRPr="00903C06">
        <w:rPr>
          <w:rFonts w:ascii="Times New Roman" w:eastAsia="Times New Roman" w:hAnsi="Times New Roman" w:cs="Times New Roman"/>
          <w:lang w:eastAsia="ru-RU"/>
        </w:rPr>
        <w:t>контрлатеральной</w:t>
      </w:r>
      <w:proofErr w:type="spellEnd"/>
      <w:r w:rsidRPr="00903C06">
        <w:rPr>
          <w:rFonts w:ascii="Times New Roman" w:eastAsia="Times New Roman" w:hAnsi="Times New Roman" w:cs="Times New Roman"/>
          <w:lang w:eastAsia="ru-RU"/>
        </w:rPr>
        <w:t xml:space="preserve"> ОСА. </w:t>
      </w:r>
    </w:p>
    <w:p w:rsidR="00903C06" w:rsidRPr="00903C06" w:rsidRDefault="00903C06" w:rsidP="0090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6025" cy="4033665"/>
            <wp:effectExtent l="19050" t="0" r="952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15"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06" w:rsidRDefault="00903C06" w:rsidP="00903C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054"/>
        <w:gridCol w:w="2350"/>
        <w:gridCol w:w="3094"/>
        <w:gridCol w:w="2491"/>
      </w:tblGrid>
      <w:tr w:rsidR="00131442" w:rsidTr="0089594C">
        <w:trPr>
          <w:trHeight w:val="3684"/>
        </w:trPr>
        <w:tc>
          <w:tcPr>
            <w:tcW w:w="3054" w:type="dxa"/>
          </w:tcPr>
          <w:p w:rsidR="00131442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314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drawing>
                <wp:anchor distT="36195" distB="36195" distL="6401435" distR="6401435" simplePos="0" relativeHeight="251664384" behindDoc="1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19250" cy="2247900"/>
                  <wp:effectExtent l="19050" t="0" r="0" b="0"/>
                  <wp:wrapTight wrapText="bothSides">
                    <wp:wrapPolygon edited="0">
                      <wp:start x="-254" y="0"/>
                      <wp:lineTo x="-254" y="21417"/>
                      <wp:lineTo x="21600" y="21417"/>
                      <wp:lineTo x="21600" y="0"/>
                      <wp:lineTo x="-254" y="0"/>
                    </wp:wrapPolygon>
                  </wp:wrapTight>
                  <wp:docPr id="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717" t="18739" r="28070" b="2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</w:tcPr>
          <w:tbl>
            <w:tblPr>
              <w:tblpPr w:leftFromText="180" w:rightFromText="180" w:vertAnchor="text" w:horzAnchor="margin" w:tblpYSpec="bottom"/>
              <w:tblOverlap w:val="never"/>
              <w:tblW w:w="2124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88"/>
              <w:gridCol w:w="1136"/>
            </w:tblGrid>
            <w:tr w:rsidR="00131442" w:rsidRPr="00903C06" w:rsidTr="00131442">
              <w:trPr>
                <w:trHeight w:val="248"/>
                <w:tblCellSpacing w:w="0" w:type="dxa"/>
              </w:trPr>
              <w:tc>
                <w:tcPr>
                  <w:tcW w:w="2124" w:type="dxa"/>
                  <w:gridSpan w:val="2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Показатели гемодинамики</w:t>
                  </w:r>
                </w:p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По </w:t>
                  </w:r>
                  <w:proofErr w:type="gram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</w:t>
                  </w:r>
                  <w:proofErr w:type="gramEnd"/>
                </w:p>
              </w:tc>
            </w:tr>
            <w:tr w:rsidR="00131442" w:rsidRPr="00903C06" w:rsidTr="00131442">
              <w:trPr>
                <w:trHeight w:val="336"/>
                <w:tblCellSpacing w:w="0" w:type="dxa"/>
              </w:trPr>
              <w:tc>
                <w:tcPr>
                  <w:tcW w:w="988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Vmax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43,60 ± 0,67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988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Vmin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12,98 ±0,47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988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 med</w:t>
                  </w: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20,91 ±0,53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988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RI</w:t>
                  </w:r>
                </w:p>
              </w:tc>
              <w:tc>
                <w:tcPr>
                  <w:tcW w:w="1136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0,704 + 0,008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988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PI</w:t>
                  </w:r>
                </w:p>
              </w:tc>
              <w:tc>
                <w:tcPr>
                  <w:tcW w:w="1136" w:type="dxa"/>
                  <w:vAlign w:val="center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1,52 + 0,48</w:t>
                  </w:r>
                </w:p>
              </w:tc>
            </w:tr>
          </w:tbl>
          <w:p w:rsidR="00131442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94" w:type="dxa"/>
          </w:tcPr>
          <w:p w:rsidR="00131442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314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drawing>
                <wp:inline distT="0" distB="0" distL="0" distR="0">
                  <wp:extent cx="1581150" cy="2305050"/>
                  <wp:effectExtent l="19050" t="0" r="0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8745" t="19518" r="21659" b="2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tbl>
            <w:tblPr>
              <w:tblpPr w:leftFromText="180" w:rightFromText="180" w:vertAnchor="text" w:horzAnchor="margin" w:tblpY="318"/>
              <w:tblOverlap w:val="never"/>
              <w:tblW w:w="226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1129"/>
              <w:gridCol w:w="1136"/>
            </w:tblGrid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2265" w:type="dxa"/>
                  <w:gridSpan w:val="2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Показатели гемодинамики</w:t>
                  </w:r>
                </w:p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 ЦАС</w:t>
                  </w:r>
                </w:p>
              </w:tc>
            </w:tr>
            <w:tr w:rsidR="00131442" w:rsidRPr="00903C06" w:rsidTr="00131442">
              <w:trPr>
                <w:trHeight w:val="392"/>
                <w:tblCellSpacing w:w="0" w:type="dxa"/>
              </w:trPr>
              <w:tc>
                <w:tcPr>
                  <w:tcW w:w="1129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Vmax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14,79 ±0,29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Vmin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5,00 ±0,17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 med</w:t>
                  </w: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7,68 ±0,21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RI</w:t>
                  </w:r>
                </w:p>
              </w:tc>
              <w:tc>
                <w:tcPr>
                  <w:tcW w:w="1136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0,661 ±0,009</w:t>
                  </w:r>
                </w:p>
              </w:tc>
            </w:tr>
            <w:tr w:rsidR="00131442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PI</w:t>
                  </w:r>
                </w:p>
              </w:tc>
              <w:tc>
                <w:tcPr>
                  <w:tcW w:w="1136" w:type="dxa"/>
                </w:tcPr>
                <w:p w:rsidR="00131442" w:rsidRPr="00903C06" w:rsidRDefault="00131442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1,34 ±0,05</w:t>
                  </w:r>
                </w:p>
              </w:tc>
            </w:tr>
          </w:tbl>
          <w:p w:rsidR="00131442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31442" w:rsidRPr="0089594C" w:rsidTr="00131442">
        <w:tc>
          <w:tcPr>
            <w:tcW w:w="5404" w:type="dxa"/>
            <w:gridSpan w:val="2"/>
          </w:tcPr>
          <w:p w:rsidR="00131442" w:rsidRPr="0089594C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59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Глазная артерия (</w:t>
            </w:r>
            <w:proofErr w:type="gramStart"/>
            <w:r w:rsidRPr="008959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ГА</w:t>
            </w:r>
            <w:proofErr w:type="gramEnd"/>
            <w:r w:rsidRPr="008959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) – </w:t>
            </w:r>
            <w:r w:rsidRPr="0089594C">
              <w:rPr>
                <w:rFonts w:ascii="Times New Roman" w:hAnsi="Times New Roman" w:cs="Times New Roman"/>
                <w:sz w:val="18"/>
                <w:szCs w:val="18"/>
              </w:rPr>
              <w:t xml:space="preserve">главный, самый крупный  сосуд, отходит от сифона ВСА. </w:t>
            </w:r>
            <w:proofErr w:type="spellStart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>Лоцируем</w:t>
            </w:r>
            <w:proofErr w:type="spellEnd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 xml:space="preserve"> глубоко в ретробульбарном пространстве глазницы, по ходу зрительного нерва, на глубине более 1 см  от ДЗН.</w:t>
            </w:r>
          </w:p>
        </w:tc>
        <w:tc>
          <w:tcPr>
            <w:tcW w:w="5585" w:type="dxa"/>
            <w:gridSpan w:val="2"/>
          </w:tcPr>
          <w:p w:rsidR="00131442" w:rsidRPr="0089594C" w:rsidRDefault="00131442" w:rsidP="00903C0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59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Центральная артерия сетчатки (ЦАС) </w:t>
            </w:r>
            <w:r w:rsidRPr="0089594C">
              <w:rPr>
                <w:rFonts w:ascii="Times New Roman" w:hAnsi="Times New Roman" w:cs="Times New Roman"/>
                <w:sz w:val="18"/>
                <w:szCs w:val="18"/>
              </w:rPr>
              <w:t xml:space="preserve">- ветвь </w:t>
            </w:r>
            <w:proofErr w:type="gramStart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 xml:space="preserve">, находим в составе зрительного нерва на протяжении  до 1 см от места его выхода из глазного яблока. Располагается совместно с веной. Дает начало </w:t>
            </w:r>
            <w:proofErr w:type="spellStart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>ретинальным</w:t>
            </w:r>
            <w:proofErr w:type="spellEnd"/>
            <w:r w:rsidRPr="0089594C">
              <w:rPr>
                <w:rFonts w:ascii="Times New Roman" w:hAnsi="Times New Roman" w:cs="Times New Roman"/>
                <w:sz w:val="18"/>
                <w:szCs w:val="18"/>
              </w:rPr>
              <w:t xml:space="preserve"> сосудам</w:t>
            </w:r>
          </w:p>
        </w:tc>
      </w:tr>
    </w:tbl>
    <w:p w:rsidR="00131442" w:rsidRPr="0089594C" w:rsidRDefault="00131442" w:rsidP="00903C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0" w:type="auto"/>
        <w:tblLook w:val="04A0"/>
      </w:tblPr>
      <w:tblGrid>
        <w:gridCol w:w="3276"/>
        <w:gridCol w:w="2491"/>
        <w:gridCol w:w="4689"/>
      </w:tblGrid>
      <w:tr w:rsidR="004D630F" w:rsidTr="0089594C">
        <w:tc>
          <w:tcPr>
            <w:tcW w:w="3276" w:type="dxa"/>
          </w:tcPr>
          <w:p w:rsidR="004D630F" w:rsidRDefault="004D630F" w:rsidP="0013144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36195" distB="36195" distL="25400" distR="25400" simplePos="0" relativeHeight="25166643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88265</wp:posOffset>
                  </wp:positionV>
                  <wp:extent cx="1918335" cy="2781300"/>
                  <wp:effectExtent l="19050" t="0" r="5715" b="0"/>
                  <wp:wrapTight wrapText="bothSides">
                    <wp:wrapPolygon edited="0">
                      <wp:start x="-214" y="0"/>
                      <wp:lineTo x="-214" y="21452"/>
                      <wp:lineTo x="21664" y="21452"/>
                      <wp:lineTo x="21664" y="0"/>
                      <wp:lineTo x="-214" y="0"/>
                    </wp:wrapPolygon>
                  </wp:wrapTight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494" t="14343" r="49341" b="2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1" w:type="dxa"/>
          </w:tcPr>
          <w:tbl>
            <w:tblPr>
              <w:tblpPr w:leftFromText="180" w:rightFromText="180" w:vertAnchor="text" w:horzAnchor="margin" w:tblpY="78"/>
              <w:tblOverlap w:val="never"/>
              <w:tblW w:w="226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1129"/>
              <w:gridCol w:w="1136"/>
            </w:tblGrid>
            <w:tr w:rsidR="004D630F" w:rsidRPr="00903C06" w:rsidTr="00131442">
              <w:trPr>
                <w:trHeight w:val="465"/>
                <w:tblCellSpacing w:w="0" w:type="dxa"/>
              </w:trPr>
              <w:tc>
                <w:tcPr>
                  <w:tcW w:w="2265" w:type="dxa"/>
                  <w:gridSpan w:val="2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Показатели гемодинамики </w:t>
                  </w:r>
                </w:p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 ЗКЦА</w:t>
                  </w:r>
                </w:p>
              </w:tc>
            </w:tr>
            <w:tr w:rsidR="004D630F" w:rsidRPr="00903C06" w:rsidTr="00131442">
              <w:trPr>
                <w:trHeight w:val="392"/>
                <w:tblCellSpacing w:w="0" w:type="dxa"/>
              </w:trPr>
              <w:tc>
                <w:tcPr>
                  <w:tcW w:w="1129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Vmax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15,58 ±0,33</w:t>
                  </w:r>
                </w:p>
              </w:tc>
            </w:tr>
            <w:tr w:rsidR="004D630F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Vmin</w:t>
                  </w:r>
                  <w:proofErr w:type="spellEnd"/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5,88 ±0,18</w:t>
                  </w:r>
                </w:p>
              </w:tc>
            </w:tr>
            <w:tr w:rsidR="004D630F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 med</w:t>
                  </w: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см/с</w:t>
                  </w:r>
                </w:p>
              </w:tc>
              <w:tc>
                <w:tcPr>
                  <w:tcW w:w="1136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8,99 ± 0,24</w:t>
                  </w:r>
                </w:p>
              </w:tc>
            </w:tr>
            <w:tr w:rsidR="004D630F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RI</w:t>
                  </w:r>
                </w:p>
              </w:tc>
              <w:tc>
                <w:tcPr>
                  <w:tcW w:w="1136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0,618 ±0,009</w:t>
                  </w:r>
                </w:p>
              </w:tc>
            </w:tr>
            <w:tr w:rsidR="004D630F" w:rsidRPr="00903C06" w:rsidTr="00131442">
              <w:trPr>
                <w:trHeight w:val="465"/>
                <w:tblCellSpacing w:w="0" w:type="dxa"/>
              </w:trPr>
              <w:tc>
                <w:tcPr>
                  <w:tcW w:w="1129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PI</w:t>
                  </w:r>
                </w:p>
              </w:tc>
              <w:tc>
                <w:tcPr>
                  <w:tcW w:w="1136" w:type="dxa"/>
                </w:tcPr>
                <w:p w:rsidR="004D630F" w:rsidRPr="00903C06" w:rsidRDefault="004D630F" w:rsidP="001314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3C06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1,17 ±0,06</w:t>
                  </w:r>
                </w:p>
              </w:tc>
            </w:tr>
          </w:tbl>
          <w:p w:rsidR="004D630F" w:rsidRDefault="004D630F" w:rsidP="0013144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89" w:type="dxa"/>
          </w:tcPr>
          <w:p w:rsidR="004D630F" w:rsidRDefault="004D630F" w:rsidP="008959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7400" cy="2867025"/>
                  <wp:effectExtent l="19050" t="0" r="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5424" t="16301" r="23801" b="2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442" w:rsidTr="0089594C">
        <w:tc>
          <w:tcPr>
            <w:tcW w:w="5767" w:type="dxa"/>
            <w:gridSpan w:val="2"/>
          </w:tcPr>
          <w:p w:rsidR="00131442" w:rsidRPr="004D630F" w:rsidRDefault="00131442" w:rsidP="00131442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Задние короткие 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цилиарные </w:t>
            </w:r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артерии (ЗКЦА) 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- ветви </w:t>
            </w:r>
            <w:proofErr w:type="gramStart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 (числом до 12), расположены вокруг зрительного нерва, участвуют в кровоснабжении  ДЗН</w:t>
            </w:r>
          </w:p>
        </w:tc>
        <w:tc>
          <w:tcPr>
            <w:tcW w:w="4689" w:type="dxa"/>
          </w:tcPr>
          <w:p w:rsidR="00131442" w:rsidRPr="004D630F" w:rsidRDefault="004D630F" w:rsidP="004D630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Кнаружи от ЗКЦА с обеих сторон  идут </w:t>
            </w:r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задние длинные цилиарные артери</w:t>
            </w:r>
            <w:proofErr w:type="gramStart"/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и(</w:t>
            </w:r>
            <w:proofErr w:type="gramEnd"/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ЗДЦА), 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отличающиеся  более высокими показателями скорости кровотока.</w:t>
            </w:r>
          </w:p>
        </w:tc>
      </w:tr>
    </w:tbl>
    <w:p w:rsidR="00903C06" w:rsidRPr="0089594C" w:rsidRDefault="00903C06" w:rsidP="00903C06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11076" w:type="dxa"/>
        <w:tblLook w:val="01E0"/>
      </w:tblPr>
      <w:tblGrid>
        <w:gridCol w:w="4644"/>
        <w:gridCol w:w="3846"/>
        <w:gridCol w:w="2586"/>
      </w:tblGrid>
      <w:tr w:rsidR="004D630F" w:rsidRPr="00903C06" w:rsidTr="0089594C">
        <w:tc>
          <w:tcPr>
            <w:tcW w:w="4644" w:type="dxa"/>
          </w:tcPr>
          <w:p w:rsidR="004D630F" w:rsidRPr="00903C06" w:rsidRDefault="004D630F" w:rsidP="0089594C">
            <w:pPr>
              <w:jc w:val="center"/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95450" cy="2602127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047" t="16173" r="31370" b="2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602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4D630F" w:rsidRPr="00903C06" w:rsidRDefault="004D630F" w:rsidP="0089594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6475" cy="1991915"/>
                  <wp:effectExtent l="19050" t="0" r="9525" b="0"/>
                  <wp:docPr id="8" name="Рисунок 3" descr="Iцвс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цвс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63" r="8797" b="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9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4D630F" w:rsidRPr="00903C06" w:rsidRDefault="004D630F" w:rsidP="004D630F">
            <w:pPr>
              <w:jc w:val="both"/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2599" cy="2038350"/>
                  <wp:effectExtent l="19050" t="0" r="3301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7110" t="17380" r="18239" b="1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66" cy="203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30F" w:rsidRPr="004D630F" w:rsidTr="0089594C">
        <w:tc>
          <w:tcPr>
            <w:tcW w:w="4644" w:type="dxa"/>
          </w:tcPr>
          <w:p w:rsidR="004D630F" w:rsidRPr="004D630F" w:rsidRDefault="004D630F" w:rsidP="004D63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Верхняя глазная вена (ВГВ) 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- наиболее крупный сосуд венозного русла орбиты, выявляется в верхнемедиальном отделе, направляется  </w:t>
            </w:r>
            <w:proofErr w:type="spellStart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спереди-назад</w:t>
            </w:r>
            <w:proofErr w:type="spellEnd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сверху-вниз</w:t>
            </w:r>
            <w:proofErr w:type="spellEnd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, с </w:t>
            </w:r>
            <w:r w:rsidRPr="004D630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-образным изгибом. Совместно с нижней глазничной веной, которая иногда может отсутствовать, отводит в кавернозный синус венозную кровь</w:t>
            </w:r>
          </w:p>
          <w:p w:rsidR="004D630F" w:rsidRPr="004D630F" w:rsidRDefault="004D630F" w:rsidP="00903C0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432" w:type="dxa"/>
            <w:gridSpan w:val="2"/>
          </w:tcPr>
          <w:p w:rsidR="004D630F" w:rsidRPr="004D630F" w:rsidRDefault="004D630F" w:rsidP="00903C0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63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Центральная вена сетчатки (ЦВС)- </w:t>
            </w:r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образуется от слияния </w:t>
            </w:r>
            <w:proofErr w:type="spellStart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>ретинальных</w:t>
            </w:r>
            <w:proofErr w:type="spellEnd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 вен, видна в составе зрительного нерва у заднего полюса глазного яблока рядом с ЦАС</w:t>
            </w:r>
            <w:proofErr w:type="gramStart"/>
            <w:r w:rsidRPr="004D630F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</w:tr>
    </w:tbl>
    <w:p w:rsidR="00903C06" w:rsidRPr="00903C06" w:rsidRDefault="00903C06" w:rsidP="00903C06">
      <w:pPr>
        <w:spacing w:after="0" w:line="240" w:lineRule="auto"/>
        <w:rPr>
          <w:rFonts w:ascii="Times New Roman" w:hAnsi="Times New Roman" w:cs="Times New Roman"/>
        </w:rPr>
      </w:pPr>
    </w:p>
    <w:p w:rsidR="00791CF4" w:rsidRPr="00903C06" w:rsidRDefault="00791CF4" w:rsidP="00903C0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06515" cy="7038975"/>
            <wp:effectExtent l="19050" t="0" r="3835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1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4C" w:rsidRDefault="0089594C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</w:rPr>
        <w:br w:type="page"/>
      </w:r>
    </w:p>
    <w:p w:rsidR="003148CC" w:rsidRPr="00903C06" w:rsidRDefault="0093724D" w:rsidP="00903C06">
      <w:pPr>
        <w:pStyle w:val="Defaul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903C06">
        <w:rPr>
          <w:rFonts w:ascii="Times New Roman" w:hAnsi="Times New Roman" w:cs="Times New Roman"/>
          <w:b/>
          <w:sz w:val="22"/>
          <w:szCs w:val="22"/>
        </w:rPr>
        <w:lastRenderedPageBreak/>
        <w:t>5</w:t>
      </w:r>
      <w:r w:rsidR="003826C5" w:rsidRPr="00903C06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="003148CC" w:rsidRPr="00903C06">
        <w:rPr>
          <w:rFonts w:ascii="Times New Roman" w:hAnsi="Times New Roman" w:cs="Times New Roman"/>
          <w:b/>
          <w:sz w:val="22"/>
          <w:szCs w:val="22"/>
        </w:rPr>
        <w:t>При стенозах</w:t>
      </w:r>
      <w:r w:rsidR="003148CC" w:rsidRPr="00903C06">
        <w:rPr>
          <w:rFonts w:ascii="Times New Roman" w:hAnsi="Times New Roman" w:cs="Times New Roman"/>
          <w:sz w:val="22"/>
          <w:szCs w:val="22"/>
        </w:rPr>
        <w:t>: направление, характер и выраженность кровотока по глазной артерии (</w:t>
      </w:r>
      <w:proofErr w:type="gramStart"/>
      <w:r w:rsidR="003148CC" w:rsidRPr="00903C06">
        <w:rPr>
          <w:rFonts w:ascii="Times New Roman" w:hAnsi="Times New Roman" w:cs="Times New Roman"/>
          <w:sz w:val="22"/>
          <w:szCs w:val="22"/>
        </w:rPr>
        <w:t>ГА</w:t>
      </w:r>
      <w:proofErr w:type="gramEnd"/>
      <w:r w:rsidR="003148CC" w:rsidRPr="00903C06">
        <w:rPr>
          <w:rFonts w:ascii="Times New Roman" w:hAnsi="Times New Roman" w:cs="Times New Roman"/>
          <w:sz w:val="22"/>
          <w:szCs w:val="22"/>
        </w:rPr>
        <w:t>) зависит от места локализации стеноза:</w:t>
      </w:r>
    </w:p>
    <w:p w:rsidR="003148CC" w:rsidRPr="00903C06" w:rsidRDefault="003148CC" w:rsidP="00903C06">
      <w:pPr>
        <w:pStyle w:val="Defaul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903C06">
        <w:rPr>
          <w:rFonts w:ascii="Times New Roman" w:hAnsi="Times New Roman" w:cs="Times New Roman"/>
          <w:sz w:val="22"/>
          <w:szCs w:val="22"/>
        </w:rPr>
        <w:t xml:space="preserve">- стеноз сонных артерий до отхождения </w:t>
      </w:r>
      <w:proofErr w:type="gramStart"/>
      <w:r w:rsidRPr="00903C06">
        <w:rPr>
          <w:rFonts w:ascii="Times New Roman" w:hAnsi="Times New Roman" w:cs="Times New Roman"/>
          <w:sz w:val="22"/>
          <w:szCs w:val="22"/>
        </w:rPr>
        <w:t>ГА</w:t>
      </w:r>
      <w:proofErr w:type="gramEnd"/>
      <w:r w:rsidRPr="00903C06">
        <w:rPr>
          <w:rFonts w:ascii="Times New Roman" w:hAnsi="Times New Roman" w:cs="Times New Roman"/>
          <w:sz w:val="22"/>
          <w:szCs w:val="22"/>
        </w:rPr>
        <w:t xml:space="preserve"> от сифона ВСА: кровоток по ГА снижается (стеноз сонной артерии 60-70%), меняется направление кровотока на ретроградный (стеноз более 70%);</w:t>
      </w:r>
    </w:p>
    <w:p w:rsidR="003148CC" w:rsidRPr="00903C06" w:rsidRDefault="003148CC" w:rsidP="00903C06">
      <w:pPr>
        <w:pStyle w:val="Defaul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903C06">
        <w:rPr>
          <w:rFonts w:ascii="Times New Roman" w:hAnsi="Times New Roman" w:cs="Times New Roman"/>
          <w:sz w:val="22"/>
          <w:szCs w:val="22"/>
        </w:rPr>
        <w:t xml:space="preserve">- стеноз  после отхождения </w:t>
      </w:r>
      <w:proofErr w:type="gramStart"/>
      <w:r w:rsidRPr="00903C06">
        <w:rPr>
          <w:rFonts w:ascii="Times New Roman" w:hAnsi="Times New Roman" w:cs="Times New Roman"/>
          <w:sz w:val="22"/>
          <w:szCs w:val="22"/>
        </w:rPr>
        <w:t>ГА</w:t>
      </w:r>
      <w:proofErr w:type="gramEnd"/>
      <w:r w:rsidRPr="00903C06">
        <w:rPr>
          <w:rFonts w:ascii="Times New Roman" w:hAnsi="Times New Roman" w:cs="Times New Roman"/>
          <w:sz w:val="22"/>
          <w:szCs w:val="22"/>
        </w:rPr>
        <w:t>: м.б. увеличение скорости кровотока по ГА без изменения направления;</w:t>
      </w:r>
    </w:p>
    <w:p w:rsidR="003148CC" w:rsidRPr="00903C06" w:rsidRDefault="003148CC" w:rsidP="00903C06">
      <w:pPr>
        <w:pStyle w:val="Defaul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903C06">
        <w:rPr>
          <w:rFonts w:ascii="Times New Roman" w:hAnsi="Times New Roman" w:cs="Times New Roman"/>
          <w:sz w:val="22"/>
          <w:szCs w:val="22"/>
        </w:rPr>
        <w:t xml:space="preserve">- стеноз захватывает устье </w:t>
      </w:r>
      <w:proofErr w:type="gramStart"/>
      <w:r w:rsidRPr="00903C06">
        <w:rPr>
          <w:rFonts w:ascii="Times New Roman" w:hAnsi="Times New Roman" w:cs="Times New Roman"/>
          <w:sz w:val="22"/>
          <w:szCs w:val="22"/>
        </w:rPr>
        <w:t>ГА</w:t>
      </w:r>
      <w:proofErr w:type="gramEnd"/>
      <w:r w:rsidRPr="00903C06">
        <w:rPr>
          <w:rFonts w:ascii="Times New Roman" w:hAnsi="Times New Roman" w:cs="Times New Roman"/>
          <w:sz w:val="22"/>
          <w:szCs w:val="22"/>
        </w:rPr>
        <w:t xml:space="preserve">: кровоток может снижаться, </w:t>
      </w:r>
      <w:proofErr w:type="spellStart"/>
      <w:r w:rsidRPr="00903C06">
        <w:rPr>
          <w:rFonts w:ascii="Times New Roman" w:hAnsi="Times New Roman" w:cs="Times New Roman"/>
          <w:sz w:val="22"/>
          <w:szCs w:val="22"/>
        </w:rPr>
        <w:t>отсутвовать</w:t>
      </w:r>
      <w:proofErr w:type="spellEnd"/>
      <w:r w:rsidRPr="00903C06">
        <w:rPr>
          <w:rFonts w:ascii="Times New Roman" w:hAnsi="Times New Roman" w:cs="Times New Roman"/>
          <w:sz w:val="22"/>
          <w:szCs w:val="22"/>
        </w:rPr>
        <w:t>.</w:t>
      </w:r>
    </w:p>
    <w:p w:rsidR="00E4321F" w:rsidRPr="00903C06" w:rsidRDefault="003148CC" w:rsidP="00903C0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03C06"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084"/>
        <w:gridCol w:w="2084"/>
        <w:gridCol w:w="2084"/>
        <w:gridCol w:w="2084"/>
        <w:gridCol w:w="2085"/>
      </w:tblGrid>
      <w:tr w:rsidR="003826C5" w:rsidRPr="00903C06" w:rsidTr="00131442">
        <w:tc>
          <w:tcPr>
            <w:tcW w:w="2084" w:type="dxa"/>
          </w:tcPr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4" w:type="dxa"/>
          </w:tcPr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Окклюзия ПГС</w:t>
            </w:r>
          </w:p>
        </w:tc>
        <w:tc>
          <w:tcPr>
            <w:tcW w:w="2084" w:type="dxa"/>
          </w:tcPr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Стеноз сонной артерии 50-60%</w:t>
            </w:r>
          </w:p>
        </w:tc>
        <w:tc>
          <w:tcPr>
            <w:tcW w:w="4169" w:type="dxa"/>
            <w:gridSpan w:val="2"/>
          </w:tcPr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Стеноз сонной артерии 60-100% </w:t>
            </w:r>
          </w:p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26C5" w:rsidRPr="00903C06" w:rsidTr="00F00700"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Кровоток по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Ретроградный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антероградный</w:t>
            </w:r>
            <w:proofErr w:type="spellEnd"/>
            <w:r w:rsidRPr="00903C0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со скоростными параметрами в пределах возрастной нормы без гемодинамически значимой (более 40%) асимметрии при сравнении с контралатеральной стороной.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Антероградный</w:t>
            </w:r>
            <w:proofErr w:type="spellEnd"/>
            <w:r w:rsidRPr="00903C0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. </w:t>
            </w: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Скоростные параметры определяются степенью коллатеральной компенсации</w:t>
            </w:r>
          </w:p>
        </w:tc>
        <w:tc>
          <w:tcPr>
            <w:tcW w:w="2085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Фоновый кровоток </w:t>
            </w:r>
            <w:r w:rsidRPr="00903C0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ретроградный.</w:t>
            </w:r>
          </w:p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Основ-ной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источник компенсации - наружные сонные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ар-терии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, преимущественно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контралатеральная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, с возможным участием соединительных артерий Виллизиева круга. </w:t>
            </w:r>
          </w:p>
          <w:p w:rsidR="003826C5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3C06" w:rsidRPr="00903C06" w:rsidTr="00F00700"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Компрессия гомолатеральной ОСА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усиливает, снижает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снижает, инвертирует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снижает,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кровоток в ГА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ретроградный. При окклюзии – не меняется кровоток</w:t>
            </w:r>
          </w:p>
        </w:tc>
        <w:tc>
          <w:tcPr>
            <w:tcW w:w="2085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снижает, усиливает,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кровоток. При окклюзии – не меняется кровоток</w:t>
            </w:r>
          </w:p>
        </w:tc>
      </w:tr>
      <w:tr w:rsidR="00903C06" w:rsidRPr="00903C06" w:rsidTr="00F00700"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компрессия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контралатеральной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ОСА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, снижает, редко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снижает, инвертирует либо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снижает, не меняет, усиливает кровоток в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5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, снижает, не меняет кровоток</w:t>
            </w:r>
          </w:p>
        </w:tc>
      </w:tr>
      <w:tr w:rsidR="00903C06" w:rsidRPr="00903C06" w:rsidTr="00F00700"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компрессия ветвей гомолатеральной НСА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, снижает, редко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усиливает либо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усиливает, не меняет кровоток</w:t>
            </w:r>
          </w:p>
        </w:tc>
        <w:tc>
          <w:tcPr>
            <w:tcW w:w="2085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не меняет, снижает, редко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кровоток. </w:t>
            </w:r>
          </w:p>
        </w:tc>
      </w:tr>
      <w:tr w:rsidR="00903C06" w:rsidRPr="00903C06" w:rsidTr="00F00700"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компрессия ветвей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контралатеральной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НСА</w:t>
            </w:r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, снижает, редко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F00700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усиливает либо не меняет кровоток в НБА,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2084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усиливает, не меняет кровоток</w:t>
            </w:r>
          </w:p>
        </w:tc>
        <w:tc>
          <w:tcPr>
            <w:tcW w:w="2085" w:type="dxa"/>
          </w:tcPr>
          <w:p w:rsidR="00F00700" w:rsidRPr="00903C06" w:rsidRDefault="003826C5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не меняет, снижает,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инверсирует</w:t>
            </w:r>
            <w:proofErr w:type="spell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кровоток. </w:t>
            </w:r>
          </w:p>
        </w:tc>
      </w:tr>
    </w:tbl>
    <w:p w:rsidR="00F00700" w:rsidRPr="00903C06" w:rsidRDefault="00F00700" w:rsidP="00903C0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4321F" w:rsidRPr="00903C06" w:rsidRDefault="00E4321F" w:rsidP="00903C0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10668" w:type="dxa"/>
        <w:tblInd w:w="-176" w:type="dxa"/>
        <w:tblLook w:val="04A0"/>
      </w:tblPr>
      <w:tblGrid>
        <w:gridCol w:w="3366"/>
        <w:gridCol w:w="4206"/>
        <w:gridCol w:w="3096"/>
      </w:tblGrid>
      <w:tr w:rsidR="00E73F06" w:rsidRPr="00903C06" w:rsidTr="003826C5">
        <w:tc>
          <w:tcPr>
            <w:tcW w:w="3366" w:type="dxa"/>
          </w:tcPr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73425" cy="1362075"/>
                  <wp:effectExtent l="19050" t="0" r="77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14600" cy="1715416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89" cy="17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</w:rPr>
            </w:pPr>
            <w:r w:rsidRPr="00903C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5291" cy="1247775"/>
                  <wp:effectExtent l="19050" t="0" r="445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91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F06" w:rsidRPr="00903C06" w:rsidTr="003826C5">
        <w:tc>
          <w:tcPr>
            <w:tcW w:w="3366" w:type="dxa"/>
          </w:tcPr>
          <w:p w:rsidR="00E73F06" w:rsidRPr="00903C06" w:rsidRDefault="00E73F06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Снижение ретроградного коллатерального кровотока в гомолатеральной надблоковой артерии при стенозе общей сонной артерии 80-90% по диаметру при компрессии контралатеральной общей сонной артерии (основная часть кров</w:t>
            </w:r>
            <w:r w:rsidR="003826C5" w:rsidRPr="00903C06">
              <w:rPr>
                <w:rFonts w:ascii="Times New Roman" w:hAnsi="Times New Roman" w:cs="Times New Roman"/>
                <w:sz w:val="18"/>
                <w:szCs w:val="18"/>
              </w:rPr>
              <w:t>отока - из системы гомолатераль</w:t>
            </w: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ной наружной сонной артерии либо других источников, например, экстракраниальных позвоночно-каротидных анастомозов).</w:t>
            </w:r>
          </w:p>
        </w:tc>
        <w:tc>
          <w:tcPr>
            <w:tcW w:w="4206" w:type="dxa"/>
          </w:tcPr>
          <w:p w:rsidR="00E73F06" w:rsidRPr="00903C06" w:rsidRDefault="00E73F06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Снижение ретроградного коллатерального кровотока в гомолатеральной надблоковой артерии при стенозе внутренней сонной артерии 80-85% по диаметру в ответ на компрессию гомолатеральной общей сонной артерии (основной источник кровотока - собственная наружная сонная артерия).</w:t>
            </w:r>
          </w:p>
        </w:tc>
        <w:tc>
          <w:tcPr>
            <w:tcW w:w="3096" w:type="dxa"/>
          </w:tcPr>
          <w:p w:rsidR="00E73F06" w:rsidRPr="00903C06" w:rsidRDefault="00E73F06" w:rsidP="00903C06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3F06" w:rsidRPr="00903C06" w:rsidRDefault="00E73F06" w:rsidP="00903C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Инверсия </w:t>
            </w:r>
            <w:proofErr w:type="spell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r w:rsidR="003826C5" w:rsidRPr="00903C06">
              <w:rPr>
                <w:rFonts w:ascii="Times New Roman" w:hAnsi="Times New Roman" w:cs="Times New Roman"/>
                <w:sz w:val="18"/>
                <w:szCs w:val="18"/>
              </w:rPr>
              <w:t>тероградного</w:t>
            </w:r>
            <w:proofErr w:type="spellEnd"/>
            <w:r w:rsidR="003826C5"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 кровотока в гомола</w:t>
            </w:r>
            <w:r w:rsidRPr="00903C06">
              <w:rPr>
                <w:rFonts w:ascii="Times New Roman" w:hAnsi="Times New Roman" w:cs="Times New Roman"/>
                <w:sz w:val="18"/>
                <w:szCs w:val="18"/>
              </w:rPr>
              <w:t xml:space="preserve">теральной надблоковой артерии при окклюзии внутренней сонной артерии в ответ на компрессию контралатеральной общей сонной артерии (основной источник компенсации </w:t>
            </w:r>
            <w:proofErr w:type="gramStart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-к</w:t>
            </w:r>
            <w:proofErr w:type="gramEnd"/>
            <w:r w:rsidRPr="00903C06">
              <w:rPr>
                <w:rFonts w:ascii="Times New Roman" w:hAnsi="Times New Roman" w:cs="Times New Roman"/>
                <w:sz w:val="18"/>
                <w:szCs w:val="18"/>
              </w:rPr>
              <w:t>онтралатеральная общая сонная артерия).</w:t>
            </w:r>
          </w:p>
        </w:tc>
      </w:tr>
    </w:tbl>
    <w:p w:rsidR="007A035F" w:rsidRPr="00903C06" w:rsidRDefault="007A035F" w:rsidP="00903C06">
      <w:pPr>
        <w:spacing w:after="0" w:line="240" w:lineRule="auto"/>
        <w:rPr>
          <w:rFonts w:ascii="Times New Roman" w:hAnsi="Times New Roman" w:cs="Times New Roman"/>
        </w:rPr>
      </w:pPr>
    </w:p>
    <w:p w:rsidR="007A035F" w:rsidRPr="00903C06" w:rsidRDefault="00903C06" w:rsidP="00903C06">
      <w:pPr>
        <w:spacing w:after="0" w:line="240" w:lineRule="auto"/>
        <w:rPr>
          <w:rFonts w:ascii="Times New Roman" w:hAnsi="Times New Roman" w:cs="Times New Roman"/>
        </w:rPr>
      </w:pPr>
      <w:r w:rsidRPr="00903C06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495550" cy="5592445"/>
            <wp:effectExtent l="19050" t="0" r="0" b="0"/>
            <wp:wrapSquare wrapText="bothSides"/>
            <wp:docPr id="28" name="Рисунок 8" descr="http://euromedcompany.ru/images/articles/book11/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uromedcompany.ru/images/articles/book11/img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C06" w:rsidRPr="00903C06" w:rsidRDefault="00903C06" w:rsidP="00903C06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17"/>
          <w:szCs w:val="17"/>
        </w:rPr>
      </w:pPr>
      <w:r w:rsidRPr="00903C06">
        <w:rPr>
          <w:color w:val="222222"/>
          <w:sz w:val="17"/>
          <w:szCs w:val="17"/>
        </w:rPr>
        <w:t>Схема постепенного развития и формиро</w:t>
      </w:r>
      <w:r w:rsidRPr="00903C06">
        <w:rPr>
          <w:color w:val="222222"/>
          <w:sz w:val="17"/>
          <w:szCs w:val="17"/>
        </w:rPr>
        <w:softHyphen/>
        <w:t>вания коллатерального кровотока по анастомозам глазной артерии при нарастании стенозирующего процесса во ВСА.</w:t>
      </w:r>
    </w:p>
    <w:p w:rsidR="00903C06" w:rsidRPr="00903C06" w:rsidRDefault="00903C06" w:rsidP="00903C06">
      <w:pPr>
        <w:spacing w:after="0" w:line="240" w:lineRule="auto"/>
        <w:rPr>
          <w:rFonts w:ascii="Times New Roman" w:hAnsi="Times New Roman" w:cs="Times New Roman"/>
        </w:rPr>
      </w:pPr>
    </w:p>
    <w:p w:rsidR="007A035F" w:rsidRPr="00903C06" w:rsidRDefault="007A035F" w:rsidP="00903C06">
      <w:pPr>
        <w:spacing w:after="0" w:line="240" w:lineRule="auto"/>
        <w:rPr>
          <w:rFonts w:ascii="Times New Roman" w:hAnsi="Times New Roman" w:cs="Times New Roman"/>
          <w:b/>
        </w:rPr>
      </w:pPr>
    </w:p>
    <w:p w:rsidR="007A035F" w:rsidRPr="00903C06" w:rsidRDefault="006E08BF" w:rsidP="00903C06">
      <w:pPr>
        <w:spacing w:after="0" w:line="240" w:lineRule="auto"/>
        <w:rPr>
          <w:rFonts w:ascii="Times New Roman" w:hAnsi="Times New Roman" w:cs="Times New Roman"/>
          <w:b/>
        </w:rPr>
      </w:pPr>
      <w:r w:rsidRPr="00903C06">
        <w:rPr>
          <w:rFonts w:ascii="Times New Roman" w:hAnsi="Times New Roman" w:cs="Times New Roman"/>
          <w:b/>
        </w:rPr>
        <w:t xml:space="preserve"> </w:t>
      </w:r>
    </w:p>
    <w:p w:rsidR="00DB5A80" w:rsidRPr="00903C06" w:rsidRDefault="00DB5A80" w:rsidP="00903C06">
      <w:pPr>
        <w:spacing w:after="0" w:line="240" w:lineRule="auto"/>
        <w:rPr>
          <w:rFonts w:ascii="Times New Roman" w:hAnsi="Times New Roman" w:cs="Times New Roman"/>
          <w:b/>
        </w:rPr>
      </w:pPr>
    </w:p>
    <w:sectPr w:rsidR="00DB5A80" w:rsidRPr="00903C06" w:rsidSect="0089594C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A0989"/>
    <w:multiLevelType w:val="multilevel"/>
    <w:tmpl w:val="E4A2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B05"/>
    <w:rsid w:val="00021023"/>
    <w:rsid w:val="0012274D"/>
    <w:rsid w:val="00131442"/>
    <w:rsid w:val="003148CC"/>
    <w:rsid w:val="003826C5"/>
    <w:rsid w:val="003D3AD7"/>
    <w:rsid w:val="00436686"/>
    <w:rsid w:val="004D630F"/>
    <w:rsid w:val="006E08BF"/>
    <w:rsid w:val="00791CF4"/>
    <w:rsid w:val="007A035F"/>
    <w:rsid w:val="007B291E"/>
    <w:rsid w:val="0089594C"/>
    <w:rsid w:val="008E273D"/>
    <w:rsid w:val="00903C06"/>
    <w:rsid w:val="00910734"/>
    <w:rsid w:val="00931A03"/>
    <w:rsid w:val="0093724D"/>
    <w:rsid w:val="00A10DB6"/>
    <w:rsid w:val="00A43B05"/>
    <w:rsid w:val="00A50126"/>
    <w:rsid w:val="00A93FBF"/>
    <w:rsid w:val="00C72EB6"/>
    <w:rsid w:val="00D6481B"/>
    <w:rsid w:val="00DB5A80"/>
    <w:rsid w:val="00E4321F"/>
    <w:rsid w:val="00E73F06"/>
    <w:rsid w:val="00E8270C"/>
    <w:rsid w:val="00F00700"/>
    <w:rsid w:val="00FB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3B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4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0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73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A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A035F"/>
    <w:rPr>
      <w:color w:val="0000FF"/>
      <w:u w:val="single"/>
    </w:rPr>
  </w:style>
  <w:style w:type="character" w:styleId="a8">
    <w:name w:val="Emphasis"/>
    <w:basedOn w:val="a0"/>
    <w:uiPriority w:val="20"/>
    <w:qFormat/>
    <w:rsid w:val="007A035F"/>
    <w:rPr>
      <w:i/>
      <w:iCs/>
    </w:rPr>
  </w:style>
  <w:style w:type="paragraph" w:styleId="a9">
    <w:name w:val="List Paragraph"/>
    <w:basedOn w:val="a"/>
    <w:uiPriority w:val="34"/>
    <w:qFormat/>
    <w:rsid w:val="003826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NShevchenko</dc:creator>
  <cp:lastModifiedBy>NShevchenko</cp:lastModifiedBy>
  <cp:revision>3</cp:revision>
  <dcterms:created xsi:type="dcterms:W3CDTF">2017-07-04T16:40:00Z</dcterms:created>
  <dcterms:modified xsi:type="dcterms:W3CDTF">2017-07-10T12:51:00Z</dcterms:modified>
</cp:coreProperties>
</file>